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682"/>
      </w:tblGrid>
      <w:tr w:rsidR="00C30663" w:rsidRPr="000E5104" w:rsidTr="007F74E4">
        <w:trPr>
          <w:trHeight w:val="11555"/>
          <w:jc w:val="center"/>
        </w:trPr>
        <w:tc>
          <w:tcPr>
            <w:tcW w:w="5000" w:type="pct"/>
          </w:tcPr>
          <w:p w:rsidR="00C30663" w:rsidRPr="000E5104" w:rsidRDefault="00C30663" w:rsidP="00713CC3">
            <w:pPr>
              <w:spacing w:line="276" w:lineRule="auto"/>
              <w:jc w:val="center"/>
              <w:rPr>
                <w:rFonts w:asciiTheme="majorBidi" w:hAnsiTheme="majorBidi" w:cstheme="majorBidi"/>
                <w:b/>
                <w:bCs/>
                <w:sz w:val="16"/>
                <w:szCs w:val="16"/>
                <w:rtl/>
                <w:lang w:bidi="fa-IR"/>
              </w:rPr>
            </w:pPr>
          </w:p>
          <w:p w:rsidR="00C30663" w:rsidRPr="000E5104" w:rsidRDefault="00AA4240" w:rsidP="00713CC3">
            <w:pPr>
              <w:spacing w:line="276" w:lineRule="auto"/>
              <w:jc w:val="center"/>
              <w:rPr>
                <w:rFonts w:asciiTheme="majorBidi" w:hAnsiTheme="majorBidi" w:cstheme="majorBidi"/>
                <w:b/>
                <w:bCs/>
                <w:sz w:val="16"/>
                <w:szCs w:val="16"/>
                <w:rtl/>
              </w:rPr>
            </w:pPr>
            <w:r w:rsidRPr="000E5104">
              <w:rPr>
                <w:rFonts w:asciiTheme="majorBidi" w:hAnsiTheme="majorBidi" w:cstheme="majorBidi"/>
                <w:b/>
                <w:bCs/>
                <w:noProof/>
                <w:sz w:val="48"/>
                <w:szCs w:val="48"/>
                <w:rtl/>
                <w:lang w:bidi="fa-IR"/>
              </w:rPr>
              <mc:AlternateContent>
                <mc:Choice Requires="wpg">
                  <w:drawing>
                    <wp:anchor distT="0" distB="0" distL="114300" distR="114300" simplePos="0" relativeHeight="251664384" behindDoc="0" locked="0" layoutInCell="1" allowOverlap="1" wp14:anchorId="6A1456A4" wp14:editId="294CD1DB">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0E5104" w:rsidRDefault="00C30663" w:rsidP="00713CC3">
            <w:pPr>
              <w:spacing w:line="276" w:lineRule="auto"/>
              <w:jc w:val="center"/>
              <w:rPr>
                <w:rFonts w:asciiTheme="majorBidi" w:hAnsiTheme="majorBidi" w:cstheme="majorBidi"/>
                <w:b/>
                <w:bCs/>
                <w:sz w:val="16"/>
                <w:szCs w:val="16"/>
                <w:rtl/>
              </w:rPr>
            </w:pPr>
          </w:p>
          <w:p w:rsidR="00C30663" w:rsidRPr="000E5104" w:rsidRDefault="00C30663" w:rsidP="00713CC3">
            <w:pPr>
              <w:tabs>
                <w:tab w:val="left" w:pos="4599"/>
              </w:tabs>
              <w:spacing w:line="276" w:lineRule="auto"/>
              <w:rPr>
                <w:rFonts w:asciiTheme="majorBidi" w:hAnsiTheme="majorBidi" w:cstheme="majorBidi"/>
                <w:b/>
                <w:bCs/>
                <w:sz w:val="16"/>
                <w:szCs w:val="16"/>
                <w:rtl/>
              </w:rPr>
            </w:pPr>
            <w:r w:rsidRPr="000E5104">
              <w:rPr>
                <w:rFonts w:asciiTheme="majorBidi" w:hAnsiTheme="majorBidi" w:cstheme="majorBidi"/>
                <w:b/>
                <w:bCs/>
                <w:sz w:val="16"/>
                <w:szCs w:val="16"/>
                <w:rtl/>
              </w:rPr>
              <w:tab/>
            </w:r>
          </w:p>
          <w:p w:rsidR="00C30663" w:rsidRPr="000E5104" w:rsidRDefault="00C30663" w:rsidP="00713CC3">
            <w:pPr>
              <w:spacing w:line="276" w:lineRule="auto"/>
              <w:jc w:val="center"/>
              <w:rPr>
                <w:rFonts w:asciiTheme="majorBidi" w:hAnsiTheme="majorBidi" w:cstheme="majorBidi"/>
                <w:b/>
                <w:bCs/>
                <w:sz w:val="16"/>
                <w:szCs w:val="16"/>
                <w:rtl/>
              </w:rPr>
            </w:pPr>
          </w:p>
          <w:p w:rsidR="00C30663" w:rsidRPr="000E5104" w:rsidRDefault="00C30663" w:rsidP="00713CC3">
            <w:pPr>
              <w:spacing w:line="276" w:lineRule="auto"/>
              <w:ind w:left="912" w:right="667"/>
              <w:jc w:val="center"/>
              <w:rPr>
                <w:rFonts w:asciiTheme="majorBidi" w:hAnsiTheme="majorBidi" w:cstheme="majorBidi"/>
                <w:b/>
                <w:bCs/>
                <w:sz w:val="48"/>
                <w:szCs w:val="48"/>
              </w:rPr>
            </w:pPr>
          </w:p>
          <w:p w:rsidR="00C30663" w:rsidRPr="000E5104" w:rsidRDefault="00C30663" w:rsidP="00713CC3">
            <w:pPr>
              <w:spacing w:line="276" w:lineRule="auto"/>
              <w:ind w:left="912" w:right="667"/>
              <w:jc w:val="center"/>
              <w:rPr>
                <w:rFonts w:asciiTheme="majorBidi" w:hAnsiTheme="majorBidi" w:cstheme="majorBidi"/>
                <w:b/>
                <w:bCs/>
                <w:sz w:val="48"/>
                <w:szCs w:val="48"/>
              </w:rPr>
            </w:pPr>
          </w:p>
          <w:p w:rsidR="00C30663" w:rsidRPr="000E5104" w:rsidRDefault="00C30663" w:rsidP="00713CC3">
            <w:pPr>
              <w:spacing w:line="276" w:lineRule="auto"/>
              <w:ind w:left="912" w:right="667"/>
              <w:jc w:val="center"/>
              <w:rPr>
                <w:rFonts w:asciiTheme="majorBidi" w:hAnsiTheme="majorBidi" w:cstheme="majorBidi"/>
                <w:b/>
                <w:bCs/>
                <w:sz w:val="48"/>
                <w:szCs w:val="48"/>
              </w:rPr>
            </w:pPr>
          </w:p>
          <w:p w:rsidR="005342C9" w:rsidRPr="000E5104" w:rsidRDefault="005342C9" w:rsidP="00713CC3">
            <w:pPr>
              <w:spacing w:line="276" w:lineRule="auto"/>
              <w:ind w:left="725" w:right="250" w:hanging="5"/>
              <w:rPr>
                <w:rFonts w:asciiTheme="majorBidi" w:hAnsiTheme="majorBidi" w:cstheme="majorBidi"/>
                <w:b/>
                <w:bCs/>
                <w:spacing w:val="19"/>
                <w:sz w:val="48"/>
                <w:szCs w:val="48"/>
              </w:rPr>
            </w:pPr>
          </w:p>
          <w:p w:rsidR="008E65A3" w:rsidRPr="000E5104" w:rsidRDefault="008E65A3" w:rsidP="00713CC3">
            <w:pPr>
              <w:spacing w:line="276" w:lineRule="auto"/>
              <w:ind w:left="725" w:right="250" w:hanging="5"/>
              <w:rPr>
                <w:rFonts w:asciiTheme="majorBidi" w:hAnsiTheme="majorBidi" w:cstheme="majorBidi"/>
                <w:b/>
                <w:bCs/>
                <w:spacing w:val="19"/>
                <w:sz w:val="48"/>
                <w:szCs w:val="48"/>
              </w:rPr>
            </w:pPr>
          </w:p>
          <w:p w:rsidR="008E65A3" w:rsidRPr="000E5104" w:rsidRDefault="008E65A3" w:rsidP="00713CC3">
            <w:pPr>
              <w:spacing w:line="276" w:lineRule="auto"/>
              <w:ind w:left="725" w:right="250" w:hanging="5"/>
              <w:rPr>
                <w:rFonts w:asciiTheme="majorBidi" w:hAnsiTheme="majorBidi" w:cstheme="majorBidi"/>
                <w:b/>
                <w:bCs/>
                <w:spacing w:val="19"/>
                <w:sz w:val="48"/>
                <w:szCs w:val="48"/>
              </w:rPr>
            </w:pPr>
          </w:p>
          <w:p w:rsidR="008E65A3" w:rsidRPr="000E5104" w:rsidRDefault="008E65A3" w:rsidP="00713CC3">
            <w:pPr>
              <w:spacing w:line="276" w:lineRule="auto"/>
              <w:ind w:left="725" w:right="250" w:hanging="5"/>
              <w:rPr>
                <w:rFonts w:asciiTheme="majorBidi" w:hAnsiTheme="majorBidi" w:cstheme="majorBidi"/>
                <w:b/>
                <w:bCs/>
                <w:spacing w:val="19"/>
                <w:sz w:val="48"/>
                <w:szCs w:val="48"/>
              </w:rPr>
            </w:pPr>
          </w:p>
          <w:p w:rsidR="005342C9" w:rsidRPr="000E5104" w:rsidRDefault="002A329C" w:rsidP="00713CC3">
            <w:pPr>
              <w:spacing w:before="6" w:line="276" w:lineRule="auto"/>
              <w:jc w:val="center"/>
              <w:rPr>
                <w:rFonts w:asciiTheme="majorBidi" w:hAnsiTheme="majorBidi" w:cstheme="majorBidi"/>
                <w:sz w:val="28"/>
                <w:szCs w:val="28"/>
              </w:rPr>
            </w:pPr>
            <w:r w:rsidRPr="000E5104">
              <w:rPr>
                <w:rFonts w:asciiTheme="majorBidi" w:hAnsiTheme="majorBidi" w:cstheme="majorBidi"/>
                <w:b/>
                <w:bCs/>
                <w:sz w:val="48"/>
                <w:szCs w:val="48"/>
              </w:rPr>
              <w:t>Environmental Considerations in Exploration and Drilling Operation Guideline</w:t>
            </w:r>
          </w:p>
          <w:p w:rsidR="005342C9" w:rsidRPr="000E5104" w:rsidRDefault="005342C9" w:rsidP="00713CC3">
            <w:pPr>
              <w:spacing w:line="276" w:lineRule="auto"/>
              <w:rPr>
                <w:rFonts w:asciiTheme="majorBidi" w:hAnsiTheme="majorBidi" w:cstheme="majorBidi"/>
                <w:sz w:val="24"/>
                <w:szCs w:val="24"/>
              </w:rPr>
            </w:pPr>
          </w:p>
          <w:p w:rsidR="002A329C" w:rsidRPr="000E5104" w:rsidRDefault="002A329C" w:rsidP="00713CC3">
            <w:pPr>
              <w:spacing w:line="276" w:lineRule="auto"/>
              <w:rPr>
                <w:rFonts w:asciiTheme="majorBidi" w:hAnsiTheme="majorBidi" w:cstheme="majorBidi"/>
                <w:sz w:val="24"/>
                <w:szCs w:val="24"/>
              </w:rPr>
            </w:pPr>
          </w:p>
          <w:p w:rsidR="002A329C" w:rsidRPr="000E5104" w:rsidRDefault="002A329C" w:rsidP="00713CC3">
            <w:pPr>
              <w:spacing w:line="276" w:lineRule="auto"/>
              <w:rPr>
                <w:rFonts w:asciiTheme="majorBidi" w:hAnsiTheme="majorBidi" w:cstheme="majorBidi"/>
                <w:sz w:val="24"/>
                <w:szCs w:val="24"/>
              </w:rPr>
            </w:pPr>
          </w:p>
          <w:p w:rsidR="002A329C" w:rsidRDefault="002A329C" w:rsidP="00713CC3">
            <w:pPr>
              <w:spacing w:line="276" w:lineRule="auto"/>
              <w:rPr>
                <w:rFonts w:asciiTheme="majorBidi" w:hAnsiTheme="majorBidi" w:cstheme="majorBidi"/>
                <w:sz w:val="24"/>
                <w:szCs w:val="24"/>
              </w:rPr>
            </w:pPr>
          </w:p>
          <w:p w:rsidR="00442568" w:rsidRDefault="00442568" w:rsidP="00713CC3">
            <w:pPr>
              <w:spacing w:line="276" w:lineRule="auto"/>
              <w:rPr>
                <w:rFonts w:asciiTheme="majorBidi" w:hAnsiTheme="majorBidi" w:cstheme="majorBidi"/>
                <w:sz w:val="24"/>
                <w:szCs w:val="24"/>
              </w:rPr>
            </w:pPr>
          </w:p>
          <w:p w:rsidR="00442568" w:rsidRDefault="00442568" w:rsidP="00713CC3">
            <w:pPr>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07"/>
              <w:gridCol w:w="1941"/>
              <w:gridCol w:w="2126"/>
            </w:tblGrid>
            <w:tr w:rsidR="00442568" w:rsidTr="00442568">
              <w:tc>
                <w:tcPr>
                  <w:tcW w:w="2307" w:type="dxa"/>
                  <w:tcBorders>
                    <w:top w:val="single" w:sz="4" w:space="0" w:color="auto"/>
                    <w:left w:val="single" w:sz="4" w:space="0" w:color="auto"/>
                    <w:bottom w:val="single" w:sz="4" w:space="0" w:color="auto"/>
                    <w:right w:val="single" w:sz="4" w:space="0" w:color="auto"/>
                  </w:tcBorders>
                  <w:hideMark/>
                </w:tcPr>
                <w:p w:rsidR="00442568" w:rsidRDefault="00442568">
                  <w:pPr>
                    <w:widowControl w:val="0"/>
                    <w:autoSpaceDN w:val="0"/>
                    <w:spacing w:line="276" w:lineRule="auto"/>
                  </w:pPr>
                  <w:bookmarkStart w:id="0" w:name="_GoBack"/>
                  <w:bookmarkEnd w:id="0"/>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442568" w:rsidRDefault="00442568">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442568" w:rsidRDefault="00442568">
                  <w:pPr>
                    <w:widowControl w:val="0"/>
                    <w:autoSpaceDN w:val="0"/>
                    <w:spacing w:line="276" w:lineRule="auto"/>
                    <w:rPr>
                      <w:rFonts w:eastAsiaTheme="minorEastAsia"/>
                      <w:lang w:bidi="fa-IR"/>
                    </w:rPr>
                  </w:pPr>
                  <w:r>
                    <w:rPr>
                      <w:rFonts w:eastAsiaTheme="minorEastAsia"/>
                      <w:lang w:bidi="fa-IR"/>
                    </w:rPr>
                    <w:t>Publication Date of English Version</w:t>
                  </w:r>
                </w:p>
              </w:tc>
            </w:tr>
            <w:tr w:rsidR="00442568" w:rsidTr="00442568">
              <w:trPr>
                <w:trHeight w:val="868"/>
              </w:trPr>
              <w:tc>
                <w:tcPr>
                  <w:tcW w:w="2307" w:type="dxa"/>
                  <w:tcBorders>
                    <w:top w:val="single" w:sz="4" w:space="0" w:color="auto"/>
                    <w:left w:val="single" w:sz="4" w:space="0" w:color="auto"/>
                    <w:bottom w:val="single" w:sz="4" w:space="0" w:color="auto"/>
                    <w:right w:val="single" w:sz="4" w:space="0" w:color="auto"/>
                  </w:tcBorders>
                  <w:hideMark/>
                </w:tcPr>
                <w:p w:rsidR="00442568" w:rsidRDefault="00442568">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442568" w:rsidRDefault="00442568">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442568" w:rsidRDefault="00442568">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442568" w:rsidRDefault="00442568">
                  <w:pPr>
                    <w:spacing w:line="276" w:lineRule="auto"/>
                  </w:pPr>
                  <w:r>
                    <w:rPr>
                      <w:lang w:bidi="fa-IR"/>
                    </w:rPr>
                    <w:t xml:space="preserve">Mani </w:t>
                  </w:r>
                  <w:proofErr w:type="spellStart"/>
                  <w:r>
                    <w:rPr>
                      <w:lang w:bidi="fa-IR"/>
                    </w:rPr>
                    <w:t>Abdollahzadeh</w:t>
                  </w:r>
                  <w:proofErr w:type="spellEnd"/>
                  <w:r>
                    <w:rPr>
                      <w:lang w:bidi="fa-IR"/>
                    </w:rPr>
                    <w:t xml:space="preserve"> Rad/</w:t>
                  </w:r>
                </w:p>
                <w:p w:rsidR="00442568" w:rsidRDefault="00442568">
                  <w:pPr>
                    <w:spacing w:line="276" w:lineRule="auto"/>
                    <w:rPr>
                      <w:rFonts w:ascii="Arial" w:eastAsia="Arial" w:hAnsi="Arial" w:cs="Arial"/>
                      <w:lang w:bidi="fa-IR"/>
                    </w:rPr>
                  </w:pPr>
                </w:p>
                <w:p w:rsidR="00442568" w:rsidRDefault="00442568">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442568" w:rsidRDefault="00442568">
                  <w:pPr>
                    <w:spacing w:line="276" w:lineRule="auto"/>
                  </w:pPr>
                  <w:r>
                    <w:rPr>
                      <w:lang w:bidi="fa-IR"/>
                    </w:rPr>
                    <w:t>September</w:t>
                  </w:r>
                </w:p>
                <w:p w:rsidR="00442568" w:rsidRDefault="00442568">
                  <w:pPr>
                    <w:widowControl w:val="0"/>
                    <w:autoSpaceDN w:val="0"/>
                    <w:spacing w:line="276" w:lineRule="auto"/>
                  </w:pPr>
                  <w:r>
                    <w:rPr>
                      <w:lang w:bidi="fa-IR"/>
                    </w:rPr>
                    <w:t>2018</w:t>
                  </w:r>
                </w:p>
              </w:tc>
            </w:tr>
          </w:tbl>
          <w:p w:rsidR="002A329C" w:rsidRPr="000E5104" w:rsidRDefault="002A329C" w:rsidP="00713CC3">
            <w:pPr>
              <w:spacing w:line="276" w:lineRule="auto"/>
              <w:rPr>
                <w:rFonts w:asciiTheme="majorBidi" w:hAnsiTheme="majorBidi" w:cstheme="majorBidi"/>
                <w:sz w:val="24"/>
                <w:szCs w:val="24"/>
              </w:rPr>
            </w:pPr>
          </w:p>
          <w:p w:rsidR="002A329C" w:rsidRPr="000E5104" w:rsidRDefault="002A329C" w:rsidP="00713CC3">
            <w:pPr>
              <w:spacing w:line="276"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90"/>
              <w:gridCol w:w="2545"/>
              <w:gridCol w:w="1275"/>
              <w:gridCol w:w="1235"/>
              <w:gridCol w:w="1310"/>
            </w:tblGrid>
            <w:tr w:rsidR="002A329C" w:rsidRPr="000E5104" w:rsidTr="006A75CF">
              <w:tc>
                <w:tcPr>
                  <w:tcW w:w="2202"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Responsibility/Subject</w:t>
                  </w:r>
                </w:p>
              </w:tc>
              <w:tc>
                <w:tcPr>
                  <w:tcW w:w="2545"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Prepared by</w:t>
                  </w:r>
                </w:p>
              </w:tc>
              <w:tc>
                <w:tcPr>
                  <w:tcW w:w="1275"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Confirmed by</w:t>
                  </w:r>
                </w:p>
              </w:tc>
              <w:tc>
                <w:tcPr>
                  <w:tcW w:w="1235"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Approved by</w:t>
                  </w:r>
                </w:p>
              </w:tc>
              <w:tc>
                <w:tcPr>
                  <w:tcW w:w="1307"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Publication date</w:t>
                  </w:r>
                </w:p>
              </w:tc>
            </w:tr>
            <w:tr w:rsidR="002A329C" w:rsidRPr="000E5104" w:rsidTr="006A75CF">
              <w:trPr>
                <w:trHeight w:val="132"/>
              </w:trPr>
              <w:tc>
                <w:tcPr>
                  <w:tcW w:w="2202"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Name</w:t>
                  </w:r>
                </w:p>
              </w:tc>
              <w:tc>
                <w:tcPr>
                  <w:tcW w:w="2545" w:type="dxa"/>
                  <w:vMerge w:val="restart"/>
                </w:tcPr>
                <w:p w:rsidR="002A329C" w:rsidRPr="000E5104" w:rsidRDefault="002A329C" w:rsidP="00713CC3">
                  <w:pPr>
                    <w:spacing w:line="276" w:lineRule="auto"/>
                    <w:rPr>
                      <w:rFonts w:asciiTheme="majorBidi" w:eastAsiaTheme="minorEastAsia" w:hAnsiTheme="majorBidi" w:cstheme="majorBidi"/>
                      <w:sz w:val="24"/>
                      <w:szCs w:val="24"/>
                      <w:lang w:bidi="fa-IR"/>
                    </w:rPr>
                  </w:pPr>
                  <w:proofErr w:type="spellStart"/>
                  <w:r w:rsidRPr="000E5104">
                    <w:rPr>
                      <w:rFonts w:asciiTheme="majorBidi" w:eastAsiaTheme="minorEastAsia" w:hAnsiTheme="majorBidi" w:cstheme="majorBidi"/>
                      <w:sz w:val="24"/>
                      <w:szCs w:val="24"/>
                      <w:lang w:bidi="fa-IR"/>
                    </w:rPr>
                    <w:t>Farzad</w:t>
                  </w:r>
                  <w:proofErr w:type="spellEnd"/>
                  <w:r w:rsidRPr="000E5104">
                    <w:rPr>
                      <w:rFonts w:asciiTheme="majorBidi" w:eastAsiaTheme="minorEastAsia" w:hAnsiTheme="majorBidi" w:cstheme="majorBidi"/>
                      <w:sz w:val="24"/>
                      <w:szCs w:val="24"/>
                      <w:lang w:bidi="fa-IR"/>
                    </w:rPr>
                    <w:t xml:space="preserve"> </w:t>
                  </w:r>
                  <w:proofErr w:type="spellStart"/>
                  <w:r w:rsidRPr="000E5104">
                    <w:rPr>
                      <w:rFonts w:asciiTheme="majorBidi" w:eastAsiaTheme="minorEastAsia" w:hAnsiTheme="majorBidi" w:cstheme="majorBidi"/>
                      <w:sz w:val="24"/>
                      <w:szCs w:val="24"/>
                      <w:lang w:bidi="fa-IR"/>
                    </w:rPr>
                    <w:t>NezhadBahadori</w:t>
                  </w:r>
                  <w:proofErr w:type="spellEnd"/>
                  <w:r w:rsidRPr="000E5104">
                    <w:rPr>
                      <w:rFonts w:asciiTheme="majorBidi" w:eastAsiaTheme="minorEastAsia" w:hAnsiTheme="majorBidi" w:cstheme="majorBidi"/>
                      <w:sz w:val="24"/>
                      <w:szCs w:val="24"/>
                      <w:lang w:bidi="fa-IR"/>
                    </w:rPr>
                    <w:t>/</w:t>
                  </w:r>
                </w:p>
                <w:p w:rsidR="002A329C" w:rsidRPr="000E5104" w:rsidRDefault="002A329C" w:rsidP="00713CC3">
                  <w:pPr>
                    <w:spacing w:line="276" w:lineRule="auto"/>
                    <w:rPr>
                      <w:rFonts w:asciiTheme="majorBidi" w:eastAsiaTheme="minorEastAsia" w:hAnsiTheme="majorBidi" w:cstheme="majorBidi"/>
                      <w:sz w:val="24"/>
                      <w:szCs w:val="24"/>
                      <w:lang w:bidi="fa-IR"/>
                    </w:rPr>
                  </w:pPr>
                </w:p>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Environmental supervisor</w:t>
                  </w:r>
                </w:p>
              </w:tc>
              <w:tc>
                <w:tcPr>
                  <w:tcW w:w="1275" w:type="dxa"/>
                  <w:vMerge w:val="restart"/>
                </w:tcPr>
                <w:p w:rsidR="002A329C" w:rsidRPr="000E5104" w:rsidRDefault="002A329C" w:rsidP="00713CC3">
                  <w:pPr>
                    <w:spacing w:line="276" w:lineRule="auto"/>
                    <w:rPr>
                      <w:rFonts w:asciiTheme="majorBidi" w:eastAsiaTheme="minorEastAsia" w:hAnsiTheme="majorBidi" w:cstheme="majorBidi"/>
                      <w:sz w:val="24"/>
                      <w:szCs w:val="24"/>
                      <w:lang w:bidi="fa-IR"/>
                    </w:rPr>
                  </w:pPr>
                  <w:proofErr w:type="spellStart"/>
                  <w:r w:rsidRPr="000E5104">
                    <w:rPr>
                      <w:rFonts w:asciiTheme="majorBidi" w:eastAsiaTheme="minorEastAsia" w:hAnsiTheme="majorBidi" w:cstheme="majorBidi"/>
                      <w:sz w:val="24"/>
                      <w:szCs w:val="24"/>
                      <w:lang w:bidi="fa-IR"/>
                    </w:rPr>
                    <w:t>Siavash</w:t>
                  </w:r>
                  <w:proofErr w:type="spellEnd"/>
                  <w:r w:rsidRPr="000E5104">
                    <w:rPr>
                      <w:rFonts w:asciiTheme="majorBidi" w:eastAsiaTheme="minorEastAsia" w:hAnsiTheme="majorBidi" w:cstheme="majorBidi"/>
                      <w:sz w:val="24"/>
                      <w:szCs w:val="24"/>
                      <w:lang w:bidi="fa-IR"/>
                    </w:rPr>
                    <w:t xml:space="preserve"> </w:t>
                  </w:r>
                  <w:proofErr w:type="spellStart"/>
                  <w:r w:rsidRPr="000E5104">
                    <w:rPr>
                      <w:rFonts w:asciiTheme="majorBidi" w:eastAsiaTheme="minorEastAsia" w:hAnsiTheme="majorBidi" w:cstheme="majorBidi"/>
                      <w:sz w:val="24"/>
                      <w:szCs w:val="24"/>
                      <w:lang w:bidi="fa-IR"/>
                    </w:rPr>
                    <w:t>Derafshi</w:t>
                  </w:r>
                  <w:proofErr w:type="spellEnd"/>
                  <w:r w:rsidRPr="000E5104">
                    <w:rPr>
                      <w:rFonts w:asciiTheme="majorBidi" w:eastAsiaTheme="minorEastAsia" w:hAnsiTheme="majorBidi" w:cstheme="majorBidi"/>
                      <w:sz w:val="24"/>
                      <w:szCs w:val="24"/>
                      <w:lang w:bidi="fa-IR"/>
                    </w:rPr>
                    <w:t>/</w:t>
                  </w:r>
                </w:p>
                <w:p w:rsidR="002A329C" w:rsidRPr="000E5104" w:rsidRDefault="002A329C" w:rsidP="00713CC3">
                  <w:pPr>
                    <w:spacing w:line="276" w:lineRule="auto"/>
                    <w:rPr>
                      <w:rFonts w:asciiTheme="majorBidi" w:eastAsiaTheme="minorEastAsia" w:hAnsiTheme="majorBidi" w:cstheme="majorBidi"/>
                      <w:sz w:val="24"/>
                      <w:szCs w:val="24"/>
                      <w:lang w:bidi="fa-IR"/>
                    </w:rPr>
                  </w:pPr>
                </w:p>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HSE Manager</w:t>
                  </w:r>
                </w:p>
              </w:tc>
              <w:tc>
                <w:tcPr>
                  <w:tcW w:w="1235" w:type="dxa"/>
                  <w:vMerge w:val="restart"/>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 xml:space="preserve">Ali </w:t>
                  </w:r>
                  <w:proofErr w:type="spellStart"/>
                  <w:r w:rsidRPr="000E5104">
                    <w:rPr>
                      <w:rFonts w:asciiTheme="majorBidi" w:eastAsiaTheme="minorEastAsia" w:hAnsiTheme="majorBidi" w:cstheme="majorBidi"/>
                      <w:sz w:val="24"/>
                      <w:szCs w:val="24"/>
                      <w:lang w:bidi="fa-IR"/>
                    </w:rPr>
                    <w:t>Kardor</w:t>
                  </w:r>
                  <w:proofErr w:type="spellEnd"/>
                  <w:r w:rsidRPr="000E5104">
                    <w:rPr>
                      <w:rFonts w:asciiTheme="majorBidi" w:eastAsiaTheme="minorEastAsia" w:hAnsiTheme="majorBidi" w:cstheme="majorBidi"/>
                      <w:sz w:val="24"/>
                      <w:szCs w:val="24"/>
                      <w:lang w:bidi="fa-IR"/>
                    </w:rPr>
                    <w:t>/</w:t>
                  </w:r>
                </w:p>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CEO</w:t>
                  </w:r>
                </w:p>
              </w:tc>
              <w:tc>
                <w:tcPr>
                  <w:tcW w:w="1307" w:type="dxa"/>
                  <w:vMerge w:val="restart"/>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July 2016</w:t>
                  </w:r>
                </w:p>
              </w:tc>
            </w:tr>
            <w:tr w:rsidR="002A329C" w:rsidRPr="000E5104" w:rsidTr="006A75CF">
              <w:trPr>
                <w:trHeight w:val="132"/>
              </w:trPr>
              <w:tc>
                <w:tcPr>
                  <w:tcW w:w="2202" w:type="dxa"/>
                </w:tcPr>
                <w:p w:rsidR="002A329C" w:rsidRPr="000E5104" w:rsidRDefault="002A329C" w:rsidP="00713CC3">
                  <w:pPr>
                    <w:spacing w:line="276" w:lineRule="auto"/>
                    <w:rPr>
                      <w:rFonts w:asciiTheme="majorBidi" w:eastAsiaTheme="minorEastAsia" w:hAnsiTheme="majorBidi" w:cstheme="majorBidi"/>
                      <w:sz w:val="24"/>
                      <w:szCs w:val="24"/>
                      <w:lang w:bidi="fa-IR"/>
                    </w:rPr>
                  </w:pPr>
                  <w:r w:rsidRPr="000E5104">
                    <w:rPr>
                      <w:rFonts w:asciiTheme="majorBidi" w:eastAsiaTheme="minorEastAsia" w:hAnsiTheme="majorBidi" w:cstheme="majorBidi"/>
                      <w:sz w:val="24"/>
                      <w:szCs w:val="24"/>
                      <w:lang w:bidi="fa-IR"/>
                    </w:rPr>
                    <w:t>Position</w:t>
                  </w:r>
                </w:p>
              </w:tc>
              <w:tc>
                <w:tcPr>
                  <w:tcW w:w="2545" w:type="dxa"/>
                  <w:vMerge/>
                </w:tcPr>
                <w:p w:rsidR="002A329C" w:rsidRPr="000E5104" w:rsidRDefault="002A329C" w:rsidP="00713CC3">
                  <w:pPr>
                    <w:spacing w:line="276" w:lineRule="auto"/>
                    <w:rPr>
                      <w:rFonts w:asciiTheme="majorBidi" w:eastAsiaTheme="minorEastAsia" w:hAnsiTheme="majorBidi" w:cstheme="majorBidi"/>
                      <w:sz w:val="24"/>
                      <w:szCs w:val="24"/>
                      <w:lang w:bidi="fa-IR"/>
                    </w:rPr>
                  </w:pPr>
                </w:p>
              </w:tc>
              <w:tc>
                <w:tcPr>
                  <w:tcW w:w="1275" w:type="dxa"/>
                  <w:vMerge/>
                </w:tcPr>
                <w:p w:rsidR="002A329C" w:rsidRPr="000E5104" w:rsidRDefault="002A329C" w:rsidP="00713CC3">
                  <w:pPr>
                    <w:spacing w:line="276" w:lineRule="auto"/>
                    <w:rPr>
                      <w:rFonts w:asciiTheme="majorBidi" w:eastAsiaTheme="minorEastAsia" w:hAnsiTheme="majorBidi" w:cstheme="majorBidi"/>
                      <w:sz w:val="24"/>
                      <w:szCs w:val="24"/>
                      <w:lang w:bidi="fa-IR"/>
                    </w:rPr>
                  </w:pPr>
                </w:p>
              </w:tc>
              <w:tc>
                <w:tcPr>
                  <w:tcW w:w="1235" w:type="dxa"/>
                  <w:vMerge/>
                </w:tcPr>
                <w:p w:rsidR="002A329C" w:rsidRPr="000E5104" w:rsidRDefault="002A329C" w:rsidP="00713CC3">
                  <w:pPr>
                    <w:spacing w:line="276" w:lineRule="auto"/>
                    <w:rPr>
                      <w:rFonts w:asciiTheme="majorBidi" w:eastAsiaTheme="minorEastAsia" w:hAnsiTheme="majorBidi" w:cstheme="majorBidi"/>
                      <w:sz w:val="24"/>
                      <w:szCs w:val="24"/>
                      <w:lang w:bidi="fa-IR"/>
                    </w:rPr>
                  </w:pPr>
                </w:p>
              </w:tc>
              <w:tc>
                <w:tcPr>
                  <w:tcW w:w="1307" w:type="dxa"/>
                  <w:vMerge/>
                </w:tcPr>
                <w:p w:rsidR="002A329C" w:rsidRPr="000E5104" w:rsidRDefault="002A329C" w:rsidP="00713CC3">
                  <w:pPr>
                    <w:spacing w:line="276" w:lineRule="auto"/>
                    <w:rPr>
                      <w:rFonts w:asciiTheme="majorBidi" w:eastAsiaTheme="minorEastAsia" w:hAnsiTheme="majorBidi" w:cstheme="majorBidi"/>
                      <w:sz w:val="24"/>
                      <w:szCs w:val="24"/>
                      <w:lang w:bidi="fa-IR"/>
                    </w:rPr>
                  </w:pPr>
                </w:p>
              </w:tc>
            </w:tr>
          </w:tbl>
          <w:p w:rsidR="00DD6215" w:rsidRPr="000E5104" w:rsidRDefault="00DD6215" w:rsidP="00713CC3">
            <w:pPr>
              <w:spacing w:line="276" w:lineRule="auto"/>
              <w:jc w:val="center"/>
              <w:rPr>
                <w:rFonts w:asciiTheme="majorBidi" w:eastAsiaTheme="minorEastAsia" w:hAnsiTheme="majorBidi" w:cstheme="majorBidi"/>
                <w:lang w:bidi="fa-IR"/>
              </w:rPr>
            </w:pPr>
          </w:p>
          <w:p w:rsidR="00C30663" w:rsidRPr="000E5104" w:rsidRDefault="00DD6215" w:rsidP="00713CC3">
            <w:pPr>
              <w:spacing w:line="276" w:lineRule="auto"/>
              <w:rPr>
                <w:rFonts w:asciiTheme="majorBidi" w:eastAsiaTheme="minorEastAsia" w:hAnsiTheme="majorBidi" w:cstheme="majorBidi"/>
                <w:rtl/>
                <w:lang w:bidi="fa-IR"/>
              </w:rPr>
            </w:pPr>
            <w:r w:rsidRPr="000E5104">
              <w:rPr>
                <w:rFonts w:asciiTheme="majorBidi" w:eastAsiaTheme="minorEastAsia" w:hAnsiTheme="majorBidi" w:cstheme="majorBidi"/>
                <w:lang w:bidi="fa-IR"/>
              </w:rPr>
              <w:t>Document Code</w:t>
            </w:r>
            <w:r w:rsidR="00FA3999" w:rsidRPr="000E5104">
              <w:rPr>
                <w:rFonts w:asciiTheme="majorBidi" w:hAnsiTheme="majorBidi" w:cstheme="majorBidi"/>
                <w:sz w:val="18"/>
                <w:szCs w:val="18"/>
              </w:rPr>
              <w:t xml:space="preserve"> NIOC-HSE-</w:t>
            </w:r>
            <w:r w:rsidR="002A329C" w:rsidRPr="000E5104">
              <w:rPr>
                <w:rFonts w:asciiTheme="majorBidi" w:hAnsiTheme="majorBidi" w:cstheme="majorBidi"/>
                <w:sz w:val="18"/>
                <w:szCs w:val="18"/>
              </w:rPr>
              <w:t>EN-GU-015-00</w:t>
            </w:r>
            <w:r w:rsidRPr="000E5104">
              <w:rPr>
                <w:rFonts w:asciiTheme="majorBidi" w:eastAsiaTheme="minorEastAsia" w:hAnsiTheme="majorBidi" w:cstheme="majorBidi"/>
                <w:lang w:bidi="fa-IR"/>
              </w:rPr>
              <w:tab/>
              <w:t xml:space="preserve">Revision date: </w:t>
            </w:r>
            <w:r w:rsidR="0003137F" w:rsidRPr="000E5104">
              <w:rPr>
                <w:rFonts w:asciiTheme="majorBidi" w:eastAsiaTheme="minorEastAsia" w:hAnsiTheme="majorBidi" w:cstheme="majorBidi"/>
                <w:lang w:bidi="fa-IR"/>
              </w:rPr>
              <w:t>July</w:t>
            </w:r>
            <w:r w:rsidRPr="000E5104">
              <w:rPr>
                <w:rFonts w:asciiTheme="majorBidi" w:eastAsiaTheme="minorEastAsia" w:hAnsiTheme="majorBidi" w:cstheme="majorBidi"/>
                <w:lang w:bidi="fa-IR"/>
              </w:rPr>
              <w:t xml:space="preserve"> </w:t>
            </w:r>
            <w:r w:rsidR="002A329C" w:rsidRPr="000E5104">
              <w:rPr>
                <w:rFonts w:asciiTheme="majorBidi" w:eastAsiaTheme="minorEastAsia" w:hAnsiTheme="majorBidi" w:cstheme="majorBidi"/>
                <w:lang w:bidi="fa-IR"/>
              </w:rPr>
              <w:t>11</w:t>
            </w:r>
            <w:r w:rsidRPr="000E5104">
              <w:rPr>
                <w:rFonts w:asciiTheme="majorBidi" w:eastAsiaTheme="minorEastAsia" w:hAnsiTheme="majorBidi" w:cstheme="majorBidi"/>
                <w:lang w:bidi="fa-IR"/>
              </w:rPr>
              <w:t>, 201</w:t>
            </w:r>
            <w:r w:rsidR="00F41291" w:rsidRPr="000E5104">
              <w:rPr>
                <w:rFonts w:asciiTheme="majorBidi" w:eastAsiaTheme="minorEastAsia" w:hAnsiTheme="majorBidi" w:cstheme="majorBidi"/>
                <w:lang w:bidi="fa-IR"/>
              </w:rPr>
              <w:t>6</w:t>
            </w:r>
            <w:r w:rsidRPr="000E5104">
              <w:rPr>
                <w:rFonts w:asciiTheme="majorBidi" w:eastAsiaTheme="minorEastAsia" w:hAnsiTheme="majorBidi" w:cstheme="majorBidi"/>
                <w:lang w:bidi="fa-IR"/>
              </w:rPr>
              <w:t xml:space="preserve">, Revision No.: </w:t>
            </w:r>
            <w:r w:rsidR="002A329C" w:rsidRPr="000E5104">
              <w:rPr>
                <w:rFonts w:asciiTheme="majorBidi" w:eastAsiaTheme="minorEastAsia" w:hAnsiTheme="majorBidi" w:cstheme="majorBidi"/>
                <w:lang w:bidi="fa-IR"/>
              </w:rPr>
              <w:t>0</w:t>
            </w:r>
          </w:p>
        </w:tc>
      </w:tr>
    </w:tbl>
    <w:p w:rsidR="00380CFD" w:rsidRPr="000E5104" w:rsidRDefault="00380CFD" w:rsidP="00713CC3">
      <w:pPr>
        <w:spacing w:before="29" w:line="276" w:lineRule="auto"/>
        <w:ind w:right="86"/>
        <w:jc w:val="both"/>
        <w:rPr>
          <w:rFonts w:asciiTheme="majorBidi" w:hAnsiTheme="majorBidi" w:cstheme="majorBidi"/>
          <w:sz w:val="32"/>
          <w:szCs w:val="32"/>
          <w:lang w:bidi="fa-IR"/>
        </w:rPr>
        <w:sectPr w:rsidR="00380CFD" w:rsidRPr="000E5104" w:rsidSect="00C61FDD">
          <w:headerReference w:type="default" r:id="rId11"/>
          <w:footerReference w:type="default" r:id="rId12"/>
          <w:headerReference w:type="first" r:id="rId13"/>
          <w:footerReference w:type="first" r:id="rId14"/>
          <w:pgSz w:w="11906" w:h="16838"/>
          <w:pgMar w:top="720" w:right="720" w:bottom="720" w:left="720" w:header="708" w:footer="209" w:gutter="0"/>
          <w:cols w:space="708"/>
          <w:bidi/>
          <w:rtlGutter/>
          <w:docGrid w:linePitch="360"/>
        </w:sectPr>
      </w:pPr>
    </w:p>
    <w:p w:rsidR="00B365AE" w:rsidRPr="000E5104" w:rsidRDefault="00B365AE"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sdt>
      <w:sdtPr>
        <w:rPr>
          <w:rFonts w:asciiTheme="majorBidi" w:eastAsia="B Nazanin" w:hAnsiTheme="majorBidi" w:cstheme="majorBidi"/>
          <w:b w:val="0"/>
          <w:bCs w:val="0"/>
          <w:color w:val="auto"/>
          <w:sz w:val="22"/>
          <w:szCs w:val="22"/>
        </w:rPr>
        <w:id w:val="688184400"/>
        <w:docPartObj>
          <w:docPartGallery w:val="Table of Contents"/>
          <w:docPartUnique/>
        </w:docPartObj>
      </w:sdtPr>
      <w:sdtEndPr>
        <w:rPr>
          <w:rFonts w:eastAsia="Times New Roman"/>
          <w:noProof/>
          <w:sz w:val="20"/>
          <w:szCs w:val="20"/>
        </w:rPr>
      </w:sdtEndPr>
      <w:sdtContent>
        <w:p w:rsidR="002A329C" w:rsidRPr="000E5104" w:rsidRDefault="002A329C" w:rsidP="00713CC3">
          <w:pPr>
            <w:pStyle w:val="TOCHeading"/>
            <w:rPr>
              <w:rFonts w:asciiTheme="majorBidi" w:hAnsiTheme="majorBidi" w:cstheme="majorBidi"/>
            </w:rPr>
          </w:pPr>
          <w:r w:rsidRPr="000E5104">
            <w:rPr>
              <w:rFonts w:asciiTheme="majorBidi" w:hAnsiTheme="majorBidi" w:cstheme="majorBidi"/>
            </w:rPr>
            <w:t>Table of Contents</w:t>
          </w:r>
        </w:p>
        <w:p w:rsidR="002A329C" w:rsidRPr="000E5104" w:rsidRDefault="002A329C" w:rsidP="00713CC3">
          <w:pPr>
            <w:pStyle w:val="TOC1"/>
            <w:tabs>
              <w:tab w:val="left" w:pos="440"/>
              <w:tab w:val="right" w:leader="dot" w:pos="9700"/>
            </w:tabs>
            <w:rPr>
              <w:rFonts w:asciiTheme="majorBidi" w:hAnsiTheme="majorBidi" w:cstheme="majorBidi"/>
              <w:noProof/>
            </w:rPr>
          </w:pPr>
          <w:r w:rsidRPr="000E5104">
            <w:rPr>
              <w:rFonts w:asciiTheme="majorBidi" w:hAnsiTheme="majorBidi" w:cstheme="majorBidi"/>
            </w:rPr>
            <w:fldChar w:fldCharType="begin"/>
          </w:r>
          <w:r w:rsidRPr="000E5104">
            <w:rPr>
              <w:rFonts w:asciiTheme="majorBidi" w:hAnsiTheme="majorBidi" w:cstheme="majorBidi"/>
            </w:rPr>
            <w:instrText xml:space="preserve"> TOC \o "1-3" \h \z \u </w:instrText>
          </w:r>
          <w:r w:rsidRPr="000E5104">
            <w:rPr>
              <w:rFonts w:asciiTheme="majorBidi" w:hAnsiTheme="majorBidi" w:cstheme="majorBidi"/>
            </w:rPr>
            <w:fldChar w:fldCharType="separate"/>
          </w:r>
          <w:hyperlink w:anchor="_Toc512944187" w:history="1">
            <w:r w:rsidRPr="000E5104">
              <w:rPr>
                <w:rStyle w:val="Hyperlink"/>
                <w:rFonts w:asciiTheme="majorBidi" w:hAnsiTheme="majorBidi" w:cstheme="majorBidi"/>
                <w:noProof/>
              </w:rPr>
              <w:t>1</w:t>
            </w:r>
            <w:r w:rsidRPr="000E5104">
              <w:rPr>
                <w:rFonts w:asciiTheme="majorBidi" w:hAnsiTheme="majorBidi" w:cstheme="majorBidi"/>
                <w:noProof/>
              </w:rPr>
              <w:tab/>
            </w:r>
            <w:r w:rsidRPr="000E5104">
              <w:rPr>
                <w:rStyle w:val="Hyperlink"/>
                <w:rFonts w:asciiTheme="majorBidi" w:hAnsiTheme="majorBidi" w:cstheme="majorBidi"/>
                <w:noProof/>
              </w:rPr>
              <w:t>Introduction</w:t>
            </w:r>
            <w:r w:rsidRPr="000E5104">
              <w:rPr>
                <w:rFonts w:asciiTheme="majorBidi" w:hAnsiTheme="majorBidi" w:cstheme="majorBidi"/>
                <w:noProof/>
                <w:webHidden/>
              </w:rPr>
              <w:tab/>
            </w:r>
            <w:r w:rsidRPr="000E5104">
              <w:rPr>
                <w:rFonts w:asciiTheme="majorBidi" w:hAnsiTheme="majorBidi" w:cstheme="majorBidi"/>
                <w:noProof/>
                <w:webHidden/>
              </w:rPr>
              <w:fldChar w:fldCharType="begin"/>
            </w:r>
            <w:r w:rsidRPr="000E5104">
              <w:rPr>
                <w:rFonts w:asciiTheme="majorBidi" w:hAnsiTheme="majorBidi" w:cstheme="majorBidi"/>
                <w:noProof/>
                <w:webHidden/>
              </w:rPr>
              <w:instrText xml:space="preserve"> PAGEREF _Toc512944187 \h </w:instrText>
            </w:r>
            <w:r w:rsidRPr="000E5104">
              <w:rPr>
                <w:rFonts w:asciiTheme="majorBidi" w:hAnsiTheme="majorBidi" w:cstheme="majorBidi"/>
                <w:noProof/>
                <w:webHidden/>
              </w:rPr>
            </w:r>
            <w:r w:rsidRPr="000E5104">
              <w:rPr>
                <w:rFonts w:asciiTheme="majorBidi" w:hAnsiTheme="majorBidi" w:cstheme="majorBidi"/>
                <w:noProof/>
                <w:webHidden/>
              </w:rPr>
              <w:fldChar w:fldCharType="separate"/>
            </w:r>
            <w:r w:rsidRPr="000E5104">
              <w:rPr>
                <w:rFonts w:asciiTheme="majorBidi" w:hAnsiTheme="majorBidi" w:cstheme="majorBidi"/>
                <w:noProof/>
                <w:webHidden/>
              </w:rPr>
              <w:t>3</w:t>
            </w:r>
            <w:r w:rsidRPr="000E5104">
              <w:rPr>
                <w:rFonts w:asciiTheme="majorBidi" w:hAnsiTheme="majorBidi" w:cstheme="majorBidi"/>
                <w:noProof/>
                <w:webHidden/>
              </w:rPr>
              <w:fldChar w:fldCharType="end"/>
            </w:r>
          </w:hyperlink>
        </w:p>
        <w:p w:rsidR="002A329C" w:rsidRPr="000E5104" w:rsidRDefault="00372C1D" w:rsidP="00713CC3">
          <w:pPr>
            <w:pStyle w:val="TOC1"/>
            <w:tabs>
              <w:tab w:val="left" w:pos="440"/>
              <w:tab w:val="right" w:leader="dot" w:pos="9700"/>
            </w:tabs>
            <w:rPr>
              <w:rFonts w:asciiTheme="majorBidi" w:hAnsiTheme="majorBidi" w:cstheme="majorBidi"/>
              <w:noProof/>
            </w:rPr>
          </w:pPr>
          <w:hyperlink w:anchor="_Toc512944188" w:history="1">
            <w:r w:rsidR="002A329C" w:rsidRPr="000E5104">
              <w:rPr>
                <w:rStyle w:val="Hyperlink"/>
                <w:rFonts w:asciiTheme="majorBidi" w:hAnsiTheme="majorBidi" w:cstheme="majorBidi"/>
                <w:noProof/>
              </w:rPr>
              <w:t>2</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Goal</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_Toc512944188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3</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440"/>
              <w:tab w:val="right" w:leader="dot" w:pos="9700"/>
            </w:tabs>
            <w:rPr>
              <w:rFonts w:asciiTheme="majorBidi" w:hAnsiTheme="majorBidi" w:cstheme="majorBidi"/>
              <w:noProof/>
            </w:rPr>
          </w:pPr>
          <w:hyperlink w:anchor="_Toc512944189" w:history="1">
            <w:r w:rsidR="002A329C" w:rsidRPr="000E5104">
              <w:rPr>
                <w:rStyle w:val="Hyperlink"/>
                <w:rFonts w:asciiTheme="majorBidi" w:hAnsiTheme="majorBidi" w:cstheme="majorBidi"/>
                <w:noProof/>
              </w:rPr>
              <w:t>3</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Scope of Application</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_Toc512944189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3</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440"/>
              <w:tab w:val="right" w:leader="dot" w:pos="9700"/>
            </w:tabs>
            <w:rPr>
              <w:rFonts w:asciiTheme="majorBidi" w:hAnsiTheme="majorBidi" w:cstheme="majorBidi"/>
              <w:noProof/>
            </w:rPr>
          </w:pPr>
          <w:hyperlink w:anchor="_Toc512944190" w:history="1">
            <w:r w:rsidR="002A329C" w:rsidRPr="000E5104">
              <w:rPr>
                <w:rStyle w:val="Hyperlink"/>
                <w:rFonts w:asciiTheme="majorBidi" w:hAnsiTheme="majorBidi" w:cstheme="majorBidi"/>
                <w:noProof/>
              </w:rPr>
              <w:t>4</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Legal Requirements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_Toc512944190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4</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440"/>
              <w:tab w:val="right" w:leader="dot" w:pos="9700"/>
            </w:tabs>
            <w:rPr>
              <w:rFonts w:asciiTheme="majorBidi" w:hAnsiTheme="majorBidi" w:cstheme="majorBidi"/>
              <w:noProof/>
            </w:rPr>
          </w:pPr>
          <w:hyperlink w:anchor="_Toc512944191" w:history="1">
            <w:r w:rsidR="002A329C" w:rsidRPr="000E5104">
              <w:rPr>
                <w:rStyle w:val="Hyperlink"/>
                <w:rFonts w:asciiTheme="majorBidi" w:hAnsiTheme="majorBidi" w:cstheme="majorBidi"/>
                <w:noProof/>
              </w:rPr>
              <w:t>5</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Terms and Definitions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_Toc512944191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5</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440"/>
              <w:tab w:val="right" w:leader="dot" w:pos="9700"/>
            </w:tabs>
            <w:rPr>
              <w:rFonts w:asciiTheme="majorBidi" w:hAnsiTheme="majorBidi" w:cstheme="majorBidi"/>
              <w:noProof/>
            </w:rPr>
          </w:pPr>
          <w:hyperlink w:anchor="_Toc512944193" w:history="1">
            <w:r w:rsidR="002A329C" w:rsidRPr="000E5104">
              <w:rPr>
                <w:rStyle w:val="Hyperlink"/>
                <w:rFonts w:asciiTheme="majorBidi" w:hAnsiTheme="majorBidi" w:cstheme="majorBidi"/>
                <w:noProof/>
              </w:rPr>
              <w:t>6</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Roles and Responsibilities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_Toc512944193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5</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right" w:leader="dot" w:pos="9700"/>
            </w:tabs>
            <w:rPr>
              <w:rFonts w:asciiTheme="majorBidi" w:hAnsiTheme="majorBidi" w:cstheme="majorBidi"/>
              <w:noProof/>
            </w:rPr>
          </w:pPr>
          <w:hyperlink w:anchor="_Toc512944194" w:history="1">
            <w:r w:rsidR="002A329C" w:rsidRPr="000E5104">
              <w:rPr>
                <w:rStyle w:val="Hyperlink"/>
                <w:rFonts w:asciiTheme="majorBidi" w:hAnsiTheme="majorBidi" w:cstheme="majorBidi"/>
                <w:noProof/>
              </w:rPr>
              <w:t>7 Operation Process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_Toc512944194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6</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right" w:leader="dot" w:pos="9700"/>
            </w:tabs>
            <w:rPr>
              <w:rFonts w:asciiTheme="majorBidi" w:hAnsiTheme="majorBidi" w:cstheme="majorBidi"/>
              <w:noProof/>
            </w:rPr>
          </w:pPr>
          <w:hyperlink w:anchor="_Toc512944195" w:history="1">
            <w:r w:rsidR="002A329C" w:rsidRPr="000E5104">
              <w:rPr>
                <w:rStyle w:val="Hyperlink"/>
                <w:rFonts w:asciiTheme="majorBidi" w:hAnsiTheme="majorBidi" w:cstheme="majorBidi"/>
                <w:noProof/>
              </w:rPr>
              <w:t>8 Implementation Procedure</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_Toc512944195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6</w:t>
            </w:r>
            <w:r w:rsidR="002A329C" w:rsidRPr="000E5104">
              <w:rPr>
                <w:rFonts w:asciiTheme="majorBidi" w:hAnsiTheme="majorBidi" w:cstheme="majorBidi"/>
                <w:noProof/>
                <w:webHidden/>
              </w:rPr>
              <w:fldChar w:fldCharType="end"/>
            </w:r>
          </w:hyperlink>
        </w:p>
        <w:p w:rsidR="002A329C" w:rsidRPr="000E5104" w:rsidRDefault="00372C1D" w:rsidP="00713CC3">
          <w:pPr>
            <w:pStyle w:val="TOC2"/>
            <w:tabs>
              <w:tab w:val="left" w:pos="880"/>
              <w:tab w:val="right" w:leader="dot" w:pos="9700"/>
            </w:tabs>
            <w:rPr>
              <w:rFonts w:asciiTheme="majorBidi" w:hAnsiTheme="majorBidi" w:cstheme="majorBidi"/>
              <w:noProof/>
            </w:rPr>
          </w:pPr>
          <w:hyperlink w:anchor="_Toc512944196" w:history="1">
            <w:r w:rsidR="002A329C" w:rsidRPr="000E5104">
              <w:rPr>
                <w:rStyle w:val="Hyperlink"/>
                <w:rFonts w:asciiTheme="majorBidi" w:hAnsiTheme="majorBidi" w:cstheme="majorBidi"/>
                <w:noProof/>
              </w:rPr>
              <w:t>8.1</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Site Preparation</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_Toc512944196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6</w:t>
            </w:r>
            <w:r w:rsidR="002A329C" w:rsidRPr="000E5104">
              <w:rPr>
                <w:rFonts w:asciiTheme="majorBidi" w:hAnsiTheme="majorBidi" w:cstheme="majorBidi"/>
                <w:noProof/>
                <w:webHidden/>
              </w:rPr>
              <w:fldChar w:fldCharType="end"/>
            </w:r>
          </w:hyperlink>
        </w:p>
        <w:p w:rsidR="002A329C" w:rsidRPr="000E5104" w:rsidRDefault="00372C1D" w:rsidP="00713CC3">
          <w:pPr>
            <w:pStyle w:val="TOC2"/>
            <w:tabs>
              <w:tab w:val="left" w:pos="880"/>
              <w:tab w:val="right" w:leader="dot" w:pos="9700"/>
            </w:tabs>
            <w:rPr>
              <w:rFonts w:asciiTheme="majorBidi" w:hAnsiTheme="majorBidi" w:cstheme="majorBidi"/>
              <w:noProof/>
            </w:rPr>
          </w:pPr>
          <w:hyperlink w:anchor="_Toc512944197" w:history="1">
            <w:r w:rsidR="002A329C" w:rsidRPr="000E5104">
              <w:rPr>
                <w:rStyle w:val="Hyperlink"/>
                <w:rFonts w:asciiTheme="majorBidi" w:hAnsiTheme="majorBidi" w:cstheme="majorBidi"/>
                <w:noProof/>
              </w:rPr>
              <w:t>8.2</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Operations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_Toc512944197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9</w:t>
            </w:r>
            <w:r w:rsidR="002A329C" w:rsidRPr="000E5104">
              <w:rPr>
                <w:rFonts w:asciiTheme="majorBidi" w:hAnsiTheme="majorBidi" w:cstheme="majorBidi"/>
                <w:noProof/>
                <w:webHidden/>
              </w:rPr>
              <w:fldChar w:fldCharType="end"/>
            </w:r>
          </w:hyperlink>
        </w:p>
        <w:p w:rsidR="002A329C" w:rsidRPr="000E5104" w:rsidRDefault="00372C1D" w:rsidP="00713CC3">
          <w:pPr>
            <w:pStyle w:val="TOC2"/>
            <w:tabs>
              <w:tab w:val="left" w:pos="880"/>
              <w:tab w:val="right" w:leader="dot" w:pos="9700"/>
            </w:tabs>
            <w:rPr>
              <w:rFonts w:asciiTheme="majorBidi" w:hAnsiTheme="majorBidi" w:cstheme="majorBidi"/>
              <w:noProof/>
            </w:rPr>
          </w:pPr>
          <w:hyperlink w:anchor="_Toc512944198" w:history="1">
            <w:r w:rsidR="002A329C" w:rsidRPr="000E5104">
              <w:rPr>
                <w:rStyle w:val="Hyperlink"/>
                <w:rFonts w:asciiTheme="majorBidi" w:hAnsiTheme="majorBidi" w:cstheme="majorBidi"/>
                <w:noProof/>
              </w:rPr>
              <w:t>8.3</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Aftercare</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_Toc512944198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10</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440"/>
              <w:tab w:val="right" w:leader="dot" w:pos="9700"/>
            </w:tabs>
            <w:rPr>
              <w:rFonts w:asciiTheme="majorBidi" w:hAnsiTheme="majorBidi" w:cstheme="majorBidi"/>
              <w:noProof/>
            </w:rPr>
          </w:pPr>
          <w:hyperlink w:anchor="_Toc512944199" w:history="1">
            <w:r w:rsidR="002A329C" w:rsidRPr="000E5104">
              <w:rPr>
                <w:rStyle w:val="Hyperlink"/>
                <w:rFonts w:asciiTheme="majorBidi" w:hAnsiTheme="majorBidi" w:cstheme="majorBidi"/>
                <w:noProof/>
              </w:rPr>
              <w:t>9</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References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_Toc512944199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11</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660"/>
              <w:tab w:val="right" w:leader="dot" w:pos="9700"/>
            </w:tabs>
            <w:rPr>
              <w:rFonts w:asciiTheme="majorBidi" w:hAnsiTheme="majorBidi" w:cstheme="majorBidi"/>
              <w:noProof/>
            </w:rPr>
          </w:pPr>
          <w:hyperlink w:anchor="_Toc512944200" w:history="1">
            <w:r w:rsidR="002A329C" w:rsidRPr="000E5104">
              <w:rPr>
                <w:rStyle w:val="Hyperlink"/>
                <w:rFonts w:asciiTheme="majorBidi" w:hAnsiTheme="majorBidi" w:cstheme="majorBidi"/>
                <w:noProof/>
              </w:rPr>
              <w:t>10</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Records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_Toc512944200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11</w:t>
            </w:r>
            <w:r w:rsidR="002A329C" w:rsidRPr="000E5104">
              <w:rPr>
                <w:rFonts w:asciiTheme="majorBidi" w:hAnsiTheme="majorBidi" w:cstheme="majorBidi"/>
                <w:noProof/>
                <w:webHidden/>
              </w:rPr>
              <w:fldChar w:fldCharType="end"/>
            </w:r>
          </w:hyperlink>
        </w:p>
        <w:p w:rsidR="002A329C" w:rsidRPr="000E5104" w:rsidRDefault="00372C1D" w:rsidP="00713CC3">
          <w:pPr>
            <w:pStyle w:val="TOC1"/>
            <w:tabs>
              <w:tab w:val="left" w:pos="660"/>
              <w:tab w:val="right" w:leader="dot" w:pos="9700"/>
            </w:tabs>
            <w:rPr>
              <w:rFonts w:asciiTheme="majorBidi" w:hAnsiTheme="majorBidi" w:cstheme="majorBidi"/>
              <w:noProof/>
            </w:rPr>
          </w:pPr>
          <w:hyperlink w:anchor="_Toc512944201" w:history="1">
            <w:r w:rsidR="002A329C" w:rsidRPr="000E5104">
              <w:rPr>
                <w:rStyle w:val="Hyperlink"/>
                <w:rFonts w:asciiTheme="majorBidi" w:hAnsiTheme="majorBidi" w:cstheme="majorBidi"/>
                <w:noProof/>
              </w:rPr>
              <w:t>11</w:t>
            </w:r>
            <w:r w:rsidR="002A329C" w:rsidRPr="000E5104">
              <w:rPr>
                <w:rFonts w:asciiTheme="majorBidi" w:hAnsiTheme="majorBidi" w:cstheme="majorBidi"/>
                <w:noProof/>
              </w:rPr>
              <w:tab/>
            </w:r>
            <w:r w:rsidR="002A329C" w:rsidRPr="000E5104">
              <w:rPr>
                <w:rStyle w:val="Hyperlink"/>
                <w:rFonts w:asciiTheme="majorBidi" w:hAnsiTheme="majorBidi" w:cstheme="majorBidi"/>
                <w:noProof/>
              </w:rPr>
              <w:t>Appendices</w:t>
            </w:r>
            <w:r w:rsidR="002A329C" w:rsidRPr="000E5104">
              <w:rPr>
                <w:rFonts w:asciiTheme="majorBidi" w:hAnsiTheme="majorBidi" w:cstheme="majorBidi"/>
                <w:noProof/>
                <w:webHidden/>
              </w:rPr>
              <w:tab/>
            </w:r>
            <w:r w:rsidR="002A329C" w:rsidRPr="000E5104">
              <w:rPr>
                <w:rFonts w:asciiTheme="majorBidi" w:hAnsiTheme="majorBidi" w:cstheme="majorBidi"/>
                <w:noProof/>
                <w:webHidden/>
              </w:rPr>
              <w:fldChar w:fldCharType="begin"/>
            </w:r>
            <w:r w:rsidR="002A329C" w:rsidRPr="000E5104">
              <w:rPr>
                <w:rFonts w:asciiTheme="majorBidi" w:hAnsiTheme="majorBidi" w:cstheme="majorBidi"/>
                <w:noProof/>
                <w:webHidden/>
              </w:rPr>
              <w:instrText xml:space="preserve"> PAGEREF _Toc512944201 \h </w:instrText>
            </w:r>
            <w:r w:rsidR="002A329C" w:rsidRPr="000E5104">
              <w:rPr>
                <w:rFonts w:asciiTheme="majorBidi" w:hAnsiTheme="majorBidi" w:cstheme="majorBidi"/>
                <w:noProof/>
                <w:webHidden/>
              </w:rPr>
            </w:r>
            <w:r w:rsidR="002A329C" w:rsidRPr="000E5104">
              <w:rPr>
                <w:rFonts w:asciiTheme="majorBidi" w:hAnsiTheme="majorBidi" w:cstheme="majorBidi"/>
                <w:noProof/>
                <w:webHidden/>
              </w:rPr>
              <w:fldChar w:fldCharType="separate"/>
            </w:r>
            <w:r w:rsidR="002A329C" w:rsidRPr="000E5104">
              <w:rPr>
                <w:rFonts w:asciiTheme="majorBidi" w:hAnsiTheme="majorBidi" w:cstheme="majorBidi"/>
                <w:noProof/>
                <w:webHidden/>
              </w:rPr>
              <w:t>11</w:t>
            </w:r>
            <w:r w:rsidR="002A329C" w:rsidRPr="000E5104">
              <w:rPr>
                <w:rFonts w:asciiTheme="majorBidi" w:hAnsiTheme="majorBidi" w:cstheme="majorBidi"/>
                <w:noProof/>
                <w:webHidden/>
              </w:rPr>
              <w:fldChar w:fldCharType="end"/>
            </w:r>
          </w:hyperlink>
        </w:p>
        <w:p w:rsidR="002A329C" w:rsidRPr="000E5104" w:rsidRDefault="002A329C" w:rsidP="00713CC3">
          <w:pPr>
            <w:widowControl w:val="0"/>
            <w:autoSpaceDE w:val="0"/>
            <w:autoSpaceDN w:val="0"/>
            <w:spacing w:line="276" w:lineRule="auto"/>
            <w:rPr>
              <w:rFonts w:asciiTheme="majorBidi" w:hAnsiTheme="majorBidi" w:cstheme="majorBidi"/>
            </w:rPr>
          </w:pPr>
          <w:r w:rsidRPr="000E5104">
            <w:rPr>
              <w:rFonts w:asciiTheme="majorBidi" w:hAnsiTheme="majorBidi" w:cstheme="majorBidi"/>
              <w:b/>
              <w:bCs/>
              <w:noProof/>
            </w:rPr>
            <w:fldChar w:fldCharType="end"/>
          </w:r>
        </w:p>
      </w:sdtContent>
    </w:sdt>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0E5104" w:rsidRPr="000E5104" w:rsidRDefault="000E5104" w:rsidP="00713CC3">
      <w:pPr>
        <w:spacing w:line="276" w:lineRule="auto"/>
        <w:jc w:val="center"/>
        <w:rPr>
          <w:rFonts w:asciiTheme="majorBidi" w:hAnsiTheme="majorBidi" w:cstheme="majorBidi"/>
          <w:b/>
          <w:bCs/>
          <w:sz w:val="28"/>
          <w:szCs w:val="28"/>
        </w:rPr>
      </w:pPr>
    </w:p>
    <w:p w:rsidR="000E5104" w:rsidRDefault="000E5104" w:rsidP="00713CC3">
      <w:pPr>
        <w:spacing w:line="276" w:lineRule="auto"/>
        <w:jc w:val="center"/>
        <w:rPr>
          <w:rFonts w:asciiTheme="majorBidi" w:hAnsiTheme="majorBidi" w:cstheme="majorBidi"/>
          <w:b/>
          <w:bCs/>
          <w:sz w:val="28"/>
          <w:szCs w:val="28"/>
        </w:rPr>
      </w:pPr>
    </w:p>
    <w:p w:rsidR="00713CC3" w:rsidRDefault="00713CC3" w:rsidP="00713CC3">
      <w:pPr>
        <w:spacing w:line="276" w:lineRule="auto"/>
        <w:jc w:val="center"/>
        <w:rPr>
          <w:rFonts w:asciiTheme="majorBidi" w:hAnsiTheme="majorBidi" w:cstheme="majorBidi"/>
          <w:b/>
          <w:bCs/>
          <w:sz w:val="28"/>
          <w:szCs w:val="28"/>
        </w:rPr>
      </w:pPr>
    </w:p>
    <w:p w:rsidR="00713CC3" w:rsidRPr="000E5104" w:rsidRDefault="00713CC3" w:rsidP="00713CC3">
      <w:pPr>
        <w:spacing w:line="276" w:lineRule="auto"/>
        <w:jc w:val="center"/>
        <w:rPr>
          <w:rFonts w:asciiTheme="majorBidi" w:hAnsiTheme="majorBidi" w:cstheme="majorBidi"/>
          <w:b/>
          <w:bCs/>
          <w:sz w:val="28"/>
          <w:szCs w:val="28"/>
        </w:rPr>
      </w:pPr>
    </w:p>
    <w:p w:rsidR="00713CC3" w:rsidRDefault="00713CC3" w:rsidP="00713CC3">
      <w:pPr>
        <w:pStyle w:val="Heading1"/>
        <w:numPr>
          <w:ilvl w:val="0"/>
          <w:numId w:val="0"/>
        </w:numPr>
        <w:spacing w:line="276" w:lineRule="auto"/>
        <w:ind w:left="720"/>
        <w:rPr>
          <w:rFonts w:asciiTheme="majorBidi" w:hAnsiTheme="majorBidi"/>
        </w:rPr>
      </w:pPr>
    </w:p>
    <w:p w:rsidR="000E5104" w:rsidRPr="000E5104" w:rsidRDefault="000E5104" w:rsidP="00713CC3">
      <w:pPr>
        <w:pStyle w:val="Heading1"/>
        <w:spacing w:line="276" w:lineRule="auto"/>
        <w:rPr>
          <w:rFonts w:asciiTheme="majorBidi" w:hAnsiTheme="majorBidi"/>
        </w:rPr>
      </w:pPr>
      <w:r w:rsidRPr="000E5104">
        <w:rPr>
          <w:rFonts w:asciiTheme="majorBidi" w:hAnsiTheme="majorBidi"/>
        </w:rPr>
        <w:tab/>
        <w:t>Introduction</w:t>
      </w:r>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In addition to its important role in the economy, the environment management is considered an important indicator of macroeconomic development in developing countries.  Today, oilfield exploration and development is underway in many parts of the world. Meanwhile, the emission of pollutants in the environment is regarded as a significant challenge and many individuals and organizations are trying to reduce and control it. In this regard, drilling fluids, drill cuttings, and sewage are considered some of the most important types of wastes that can harm the environment if not managed properly. In addition, drilling operations can pollute the air by generating particulates and emission of gases, including greenhouse gases, which also contributes to the climate change.</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3477"/>
        <w:rPr>
          <w:rFonts w:asciiTheme="majorBidi" w:hAnsiTheme="majorBidi" w:cstheme="majorBidi"/>
          <w:sz w:val="20"/>
        </w:rPr>
      </w:pPr>
      <w:r w:rsidRPr="000E5104">
        <w:rPr>
          <w:rFonts w:asciiTheme="majorBidi" w:hAnsiTheme="majorBidi" w:cstheme="majorBidi"/>
        </w:rPr>
        <w:t xml:space="preserve"> </w:t>
      </w:r>
    </w:p>
    <w:p w:rsidR="000E5104" w:rsidRPr="000E5104" w:rsidRDefault="000E5104" w:rsidP="00713CC3">
      <w:pPr>
        <w:pStyle w:val="BodyText"/>
        <w:spacing w:before="7" w:line="276" w:lineRule="auto"/>
        <w:rPr>
          <w:rFonts w:asciiTheme="majorBidi" w:hAnsiTheme="majorBidi" w:cstheme="majorBidi"/>
          <w:sz w:val="12"/>
        </w:rPr>
      </w:pPr>
    </w:p>
    <w:p w:rsidR="000E5104" w:rsidRPr="000E5104" w:rsidRDefault="000E5104" w:rsidP="00713CC3">
      <w:pPr>
        <w:pStyle w:val="Heading1"/>
        <w:spacing w:line="276" w:lineRule="auto"/>
        <w:rPr>
          <w:rFonts w:asciiTheme="majorBidi" w:hAnsiTheme="majorBidi"/>
        </w:rPr>
      </w:pPr>
      <w:bookmarkStart w:id="1" w:name="_Toc512944188"/>
      <w:r w:rsidRPr="000E5104">
        <w:rPr>
          <w:rFonts w:asciiTheme="majorBidi" w:hAnsiTheme="majorBidi"/>
        </w:rPr>
        <w:tab/>
        <w:t>Goal</w:t>
      </w:r>
      <w:bookmarkEnd w:id="1"/>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This guideline was prepared with the aim of maintaining the integrity of methods across the National Iranian Oil Company (NIOC) to ensure the environmental considerations are taken into account in exploration and drilling operations carried out by the subsidiaries of the NIOC. This document establishes the minimum requirements for fulfilling the Environmental Management System (EMS).</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 xml:space="preserve"> All NIOC subsidiaries who take part in drilling activities are obligated to fulfill the requirements of this guideline.</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8" w:line="276" w:lineRule="auto"/>
        <w:ind w:right="4532"/>
        <w:rPr>
          <w:rFonts w:asciiTheme="majorBidi" w:hAnsiTheme="majorBidi" w:cstheme="majorBidi"/>
        </w:rPr>
      </w:pPr>
      <w:r w:rsidRPr="000E5104">
        <w:rPr>
          <w:rFonts w:asciiTheme="majorBidi" w:hAnsiTheme="majorBidi" w:cstheme="majorBidi"/>
        </w:rPr>
        <w:t xml:space="preserve"> </w:t>
      </w:r>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713CC3">
      <w:pPr>
        <w:pStyle w:val="BodyText"/>
        <w:spacing w:before="6" w:line="276" w:lineRule="auto"/>
        <w:rPr>
          <w:rFonts w:asciiTheme="majorBidi" w:hAnsiTheme="majorBidi" w:cstheme="majorBidi"/>
          <w:sz w:val="12"/>
        </w:rPr>
      </w:pPr>
    </w:p>
    <w:p w:rsidR="000E5104" w:rsidRPr="000E5104" w:rsidRDefault="000E5104" w:rsidP="00713CC3">
      <w:pPr>
        <w:pStyle w:val="Heading1"/>
        <w:spacing w:line="276" w:lineRule="auto"/>
        <w:rPr>
          <w:rFonts w:asciiTheme="majorBidi" w:hAnsiTheme="majorBidi"/>
        </w:rPr>
      </w:pPr>
      <w:bookmarkStart w:id="2" w:name="_Toc512944189"/>
      <w:r w:rsidRPr="000E5104">
        <w:rPr>
          <w:rFonts w:asciiTheme="majorBidi" w:hAnsiTheme="majorBidi"/>
        </w:rPr>
        <w:tab/>
        <w:t>Scope of Application</w:t>
      </w:r>
      <w:bookmarkEnd w:id="2"/>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This guideline was prepared for implementation across all NIOC subsidiaries whose operations involve exploration and drilling.</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left="479"/>
        <w:rPr>
          <w:rFonts w:asciiTheme="majorBidi" w:hAnsiTheme="majorBidi" w:cstheme="majorBidi"/>
        </w:rPr>
      </w:pPr>
    </w:p>
    <w:p w:rsidR="000E5104" w:rsidRPr="000E5104" w:rsidRDefault="000E5104" w:rsidP="00713CC3">
      <w:pPr>
        <w:spacing w:line="276" w:lineRule="auto"/>
        <w:rPr>
          <w:rFonts w:asciiTheme="majorBidi" w:hAnsiTheme="majorBidi" w:cstheme="majorBidi"/>
        </w:rPr>
        <w:sectPr w:rsidR="000E5104" w:rsidRPr="000E5104" w:rsidSect="000E5104">
          <w:pgSz w:w="11910" w:h="16840"/>
          <w:pgMar w:top="1660" w:right="1140" w:bottom="280" w:left="1060" w:header="720" w:footer="720" w:gutter="0"/>
          <w:cols w:space="720"/>
        </w:sectPr>
      </w:pPr>
    </w:p>
    <w:p w:rsidR="000E5104" w:rsidRPr="000E5104" w:rsidRDefault="000E5104" w:rsidP="00713CC3">
      <w:pPr>
        <w:pStyle w:val="BodyText"/>
        <w:spacing w:before="10" w:line="276" w:lineRule="auto"/>
        <w:rPr>
          <w:rFonts w:asciiTheme="majorBidi" w:hAnsiTheme="majorBidi" w:cstheme="majorBidi"/>
          <w:sz w:val="18"/>
        </w:rPr>
      </w:pPr>
    </w:p>
    <w:p w:rsidR="000E5104" w:rsidRPr="000E5104" w:rsidRDefault="000E5104" w:rsidP="00713CC3">
      <w:pPr>
        <w:pStyle w:val="Heading1"/>
        <w:spacing w:line="276" w:lineRule="auto"/>
        <w:rPr>
          <w:rFonts w:asciiTheme="majorBidi" w:hAnsiTheme="majorBidi"/>
        </w:rPr>
      </w:pPr>
      <w:bookmarkStart w:id="3" w:name="_Toc512944190"/>
      <w:r w:rsidRPr="000E5104">
        <w:rPr>
          <w:rFonts w:asciiTheme="majorBidi" w:hAnsiTheme="majorBidi"/>
        </w:rPr>
        <w:tab/>
        <w:t>Legal Requirements</w:t>
      </w:r>
      <w:bookmarkEnd w:id="3"/>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7" w:line="276" w:lineRule="auto"/>
        <w:ind w:right="4595"/>
        <w:rPr>
          <w:rFonts w:asciiTheme="majorBidi" w:hAnsiTheme="majorBidi" w:cstheme="majorBidi"/>
        </w:rPr>
      </w:pPr>
      <w:r w:rsidRPr="000E5104">
        <w:rPr>
          <w:rFonts w:asciiTheme="majorBidi" w:hAnsiTheme="majorBidi" w:cstheme="majorBidi"/>
        </w:rPr>
        <w:t>The legal requirements of this guideline are as follows:</w:t>
      </w:r>
    </w:p>
    <w:p w:rsidR="000E5104" w:rsidRPr="000E5104" w:rsidRDefault="000E5104" w:rsidP="00713CC3">
      <w:pPr>
        <w:pStyle w:val="BodyText"/>
        <w:numPr>
          <w:ilvl w:val="0"/>
          <w:numId w:val="21"/>
        </w:numPr>
        <w:tabs>
          <w:tab w:val="left" w:pos="861"/>
        </w:tabs>
        <w:spacing w:before="194" w:line="276" w:lineRule="auto"/>
        <w:ind w:right="903"/>
        <w:rPr>
          <w:rFonts w:asciiTheme="majorBidi" w:hAnsiTheme="majorBidi" w:cstheme="majorBidi"/>
        </w:rPr>
      </w:pPr>
      <w:r w:rsidRPr="000E5104">
        <w:rPr>
          <w:rFonts w:asciiTheme="majorBidi" w:hAnsiTheme="majorBidi" w:cstheme="majorBidi"/>
        </w:rPr>
        <w:t xml:space="preserve">Paragraphs A and B of Clause 192 of the fifth economic, social, and cultural development plan of the Islamic Republic of Iran, approved by the Iranian parliament on 2011/1/30; </w:t>
      </w:r>
    </w:p>
    <w:p w:rsidR="000E5104" w:rsidRPr="000E5104" w:rsidRDefault="000E5104" w:rsidP="00713CC3">
      <w:pPr>
        <w:pStyle w:val="BodyText"/>
        <w:spacing w:before="2" w:line="276" w:lineRule="auto"/>
        <w:rPr>
          <w:rFonts w:asciiTheme="majorBidi" w:hAnsiTheme="majorBidi" w:cstheme="majorBidi"/>
          <w:sz w:val="14"/>
        </w:rPr>
      </w:pPr>
    </w:p>
    <w:p w:rsidR="000E5104" w:rsidRPr="000E5104" w:rsidRDefault="000E5104" w:rsidP="00713CC3">
      <w:pPr>
        <w:pStyle w:val="BodyText"/>
        <w:numPr>
          <w:ilvl w:val="0"/>
          <w:numId w:val="21"/>
        </w:numPr>
        <w:tabs>
          <w:tab w:val="left" w:pos="861"/>
        </w:tabs>
        <w:spacing w:before="194" w:line="276" w:lineRule="auto"/>
        <w:ind w:right="1033"/>
        <w:rPr>
          <w:rFonts w:asciiTheme="majorBidi" w:hAnsiTheme="majorBidi" w:cstheme="majorBidi"/>
        </w:rPr>
      </w:pPr>
      <w:r w:rsidRPr="000E5104">
        <w:rPr>
          <w:rFonts w:asciiTheme="majorBidi" w:hAnsiTheme="majorBidi" w:cstheme="majorBidi"/>
        </w:rPr>
        <w:t>Regulations and criteria for establishing industrial and production units (directive no. 78946/T 39127 H, 2016/7/5, approved by the government);</w:t>
      </w:r>
    </w:p>
    <w:p w:rsidR="000E5104" w:rsidRPr="000E5104" w:rsidRDefault="000E5104" w:rsidP="00713CC3">
      <w:pPr>
        <w:pStyle w:val="BodyText"/>
        <w:spacing w:before="5" w:line="276" w:lineRule="auto"/>
        <w:rPr>
          <w:rFonts w:asciiTheme="majorBidi" w:hAnsiTheme="majorBidi" w:cstheme="majorBidi"/>
          <w:sz w:val="14"/>
        </w:rPr>
      </w:pPr>
    </w:p>
    <w:p w:rsidR="000E5104" w:rsidRPr="000E5104" w:rsidRDefault="000E5104" w:rsidP="00713CC3">
      <w:pPr>
        <w:pStyle w:val="BodyText"/>
        <w:numPr>
          <w:ilvl w:val="0"/>
          <w:numId w:val="21"/>
        </w:numPr>
        <w:tabs>
          <w:tab w:val="left" w:pos="861"/>
        </w:tabs>
        <w:spacing w:before="191" w:line="276" w:lineRule="auto"/>
        <w:ind w:right="3138"/>
        <w:rPr>
          <w:rFonts w:asciiTheme="majorBidi" w:hAnsiTheme="majorBidi" w:cstheme="majorBidi"/>
        </w:rPr>
      </w:pPr>
      <w:r w:rsidRPr="000E5104">
        <w:rPr>
          <w:rFonts w:asciiTheme="majorBidi" w:hAnsiTheme="majorBidi" w:cstheme="majorBidi"/>
        </w:rPr>
        <w:t>Directive for protection and improvement of the environment, 1979, and amendment, 2010;</w:t>
      </w:r>
    </w:p>
    <w:p w:rsidR="000E5104" w:rsidRPr="000E5104" w:rsidRDefault="000E5104" w:rsidP="00713CC3">
      <w:pPr>
        <w:pStyle w:val="BodyText"/>
        <w:numPr>
          <w:ilvl w:val="0"/>
          <w:numId w:val="21"/>
        </w:numPr>
        <w:tabs>
          <w:tab w:val="left" w:pos="861"/>
        </w:tabs>
        <w:spacing w:before="194" w:line="276" w:lineRule="auto"/>
        <w:ind w:right="1983"/>
        <w:rPr>
          <w:rFonts w:asciiTheme="majorBidi" w:hAnsiTheme="majorBidi" w:cstheme="majorBidi"/>
        </w:rPr>
      </w:pPr>
      <w:r w:rsidRPr="000E5104">
        <w:rPr>
          <w:rFonts w:asciiTheme="majorBidi" w:hAnsiTheme="majorBidi" w:cstheme="majorBidi"/>
        </w:rPr>
        <w:t>Directive for the fair distribution of water, 1982, Islamic Penal Code of Iran, 1996;</w:t>
      </w:r>
    </w:p>
    <w:p w:rsidR="000E5104" w:rsidRPr="000E5104" w:rsidRDefault="000E5104" w:rsidP="00713CC3">
      <w:pPr>
        <w:pStyle w:val="BodyText"/>
        <w:numPr>
          <w:ilvl w:val="0"/>
          <w:numId w:val="21"/>
        </w:numPr>
        <w:spacing w:before="192" w:line="276" w:lineRule="auto"/>
        <w:ind w:right="3258"/>
        <w:rPr>
          <w:rFonts w:asciiTheme="majorBidi" w:hAnsiTheme="majorBidi" w:cstheme="majorBidi"/>
        </w:rPr>
      </w:pPr>
      <w:r w:rsidRPr="000E5104">
        <w:rPr>
          <w:rFonts w:asciiTheme="majorBidi" w:hAnsiTheme="majorBidi" w:cstheme="majorBidi"/>
        </w:rPr>
        <w:t xml:space="preserve">Directive for preventing air pollution, 1995; </w:t>
      </w:r>
    </w:p>
    <w:p w:rsidR="000E5104" w:rsidRPr="000E5104" w:rsidRDefault="000E5104" w:rsidP="00713CC3">
      <w:pPr>
        <w:pStyle w:val="BodyText"/>
        <w:numPr>
          <w:ilvl w:val="0"/>
          <w:numId w:val="21"/>
        </w:numPr>
        <w:spacing w:before="192" w:line="276" w:lineRule="auto"/>
        <w:ind w:right="2339"/>
        <w:rPr>
          <w:rFonts w:asciiTheme="majorBidi" w:hAnsiTheme="majorBidi" w:cstheme="majorBidi"/>
        </w:rPr>
      </w:pPr>
      <w:r w:rsidRPr="000E5104">
        <w:rPr>
          <w:rFonts w:asciiTheme="majorBidi" w:hAnsiTheme="majorBidi" w:cstheme="majorBidi"/>
        </w:rPr>
        <w:t xml:space="preserve">Law of Waste Management, approved by the Iranian Parliament, 2004/5/9; </w:t>
      </w:r>
    </w:p>
    <w:p w:rsidR="000E5104" w:rsidRPr="000E5104" w:rsidRDefault="000E5104" w:rsidP="00713CC3">
      <w:pPr>
        <w:pStyle w:val="BodyText"/>
        <w:numPr>
          <w:ilvl w:val="0"/>
          <w:numId w:val="21"/>
        </w:numPr>
        <w:spacing w:before="192" w:line="276" w:lineRule="auto"/>
        <w:ind w:right="3258"/>
        <w:rPr>
          <w:rFonts w:asciiTheme="majorBidi" w:hAnsiTheme="majorBidi" w:cstheme="majorBidi"/>
        </w:rPr>
      </w:pPr>
      <w:r w:rsidRPr="000E5104">
        <w:rPr>
          <w:rFonts w:asciiTheme="majorBidi" w:hAnsiTheme="majorBidi" w:cstheme="majorBidi"/>
        </w:rPr>
        <w:t>Code of Practice for the Law of Waste Management, approved by the government, 2005/7/27;</w:t>
      </w:r>
    </w:p>
    <w:p w:rsidR="000E5104" w:rsidRPr="000E5104" w:rsidRDefault="000E5104" w:rsidP="00713CC3">
      <w:pPr>
        <w:pStyle w:val="BodyText"/>
        <w:numPr>
          <w:ilvl w:val="0"/>
          <w:numId w:val="21"/>
        </w:numPr>
        <w:tabs>
          <w:tab w:val="left" w:pos="861"/>
        </w:tabs>
        <w:spacing w:before="13" w:line="276" w:lineRule="auto"/>
        <w:ind w:right="3898"/>
        <w:rPr>
          <w:rFonts w:asciiTheme="majorBidi" w:hAnsiTheme="majorBidi" w:cstheme="majorBidi"/>
        </w:rPr>
      </w:pPr>
      <w:r w:rsidRPr="000E5104">
        <w:rPr>
          <w:rFonts w:asciiTheme="majorBidi" w:hAnsiTheme="majorBidi" w:cstheme="majorBidi"/>
        </w:rPr>
        <w:t>National Environmental Standards;</w:t>
      </w:r>
    </w:p>
    <w:p w:rsidR="000E5104" w:rsidRPr="000E5104" w:rsidRDefault="000E5104" w:rsidP="00713CC3">
      <w:pPr>
        <w:spacing w:line="276" w:lineRule="auto"/>
        <w:rPr>
          <w:rFonts w:asciiTheme="majorBidi" w:hAnsiTheme="majorBidi" w:cstheme="majorBidi"/>
        </w:rPr>
        <w:sectPr w:rsidR="000E5104" w:rsidRPr="000E5104" w:rsidSect="00B66148">
          <w:pgSz w:w="11910" w:h="16840"/>
          <w:pgMar w:top="1780" w:right="1140" w:bottom="1020" w:left="1060" w:header="720" w:footer="720" w:gutter="0"/>
          <w:cols w:space="720"/>
        </w:sectPr>
      </w:pPr>
    </w:p>
    <w:p w:rsidR="000E5104" w:rsidRPr="000E5104" w:rsidRDefault="000E5104" w:rsidP="00713CC3">
      <w:pPr>
        <w:pStyle w:val="BodyText"/>
        <w:numPr>
          <w:ilvl w:val="0"/>
          <w:numId w:val="21"/>
        </w:numPr>
        <w:spacing w:before="200" w:line="276" w:lineRule="auto"/>
        <w:ind w:right="303"/>
        <w:rPr>
          <w:rFonts w:asciiTheme="majorBidi" w:hAnsiTheme="majorBidi" w:cstheme="majorBidi"/>
        </w:rPr>
      </w:pPr>
      <w:r w:rsidRPr="000E5104">
        <w:rPr>
          <w:rFonts w:asciiTheme="majorBidi" w:hAnsiTheme="majorBidi" w:cstheme="majorBidi"/>
        </w:rPr>
        <w:lastRenderedPageBreak/>
        <w:t>Guideline for Environmental Impact Assessment (EIA) in the National Iranian Oil Company, NIOC-HSE-EN-GU-004-00;</w:t>
      </w:r>
    </w:p>
    <w:p w:rsidR="000E5104" w:rsidRPr="000E5104" w:rsidRDefault="000E5104" w:rsidP="00713CC3">
      <w:pPr>
        <w:pStyle w:val="ListParagraph"/>
        <w:widowControl w:val="0"/>
        <w:numPr>
          <w:ilvl w:val="0"/>
          <w:numId w:val="21"/>
        </w:numPr>
        <w:tabs>
          <w:tab w:val="left" w:pos="1609"/>
        </w:tabs>
        <w:autoSpaceDE w:val="0"/>
        <w:autoSpaceDN w:val="0"/>
        <w:spacing w:before="149" w:after="0" w:line="276" w:lineRule="auto"/>
        <w:ind w:right="374"/>
        <w:contextualSpacing w:val="0"/>
        <w:rPr>
          <w:rFonts w:asciiTheme="majorBidi" w:hAnsiTheme="majorBidi" w:cstheme="majorBidi"/>
          <w:szCs w:val="26"/>
        </w:rPr>
      </w:pPr>
      <w:r w:rsidRPr="000E5104">
        <w:rPr>
          <w:rFonts w:asciiTheme="majorBidi" w:hAnsiTheme="majorBidi" w:cstheme="majorBidi"/>
          <w:szCs w:val="26"/>
        </w:rPr>
        <w:t>Guideline for Waste Management in the National Iranian Oil Company, NIOC-HSE-EN-GU-006-00;</w:t>
      </w:r>
    </w:p>
    <w:p w:rsidR="000E5104" w:rsidRPr="000E5104" w:rsidRDefault="000E5104" w:rsidP="00713CC3">
      <w:pPr>
        <w:pStyle w:val="BodyText"/>
        <w:numPr>
          <w:ilvl w:val="0"/>
          <w:numId w:val="21"/>
        </w:numPr>
        <w:tabs>
          <w:tab w:val="left" w:pos="1609"/>
        </w:tabs>
        <w:spacing w:before="191" w:line="276" w:lineRule="auto"/>
        <w:ind w:right="475"/>
        <w:rPr>
          <w:rFonts w:asciiTheme="majorBidi" w:hAnsiTheme="majorBidi" w:cstheme="majorBidi"/>
        </w:rPr>
      </w:pPr>
      <w:r w:rsidRPr="000E5104">
        <w:rPr>
          <w:rFonts w:asciiTheme="majorBidi" w:hAnsiTheme="majorBidi" w:cstheme="majorBidi"/>
        </w:rPr>
        <w:t xml:space="preserve">Protocol on the Control of Marine </w:t>
      </w:r>
      <w:proofErr w:type="spellStart"/>
      <w:r w:rsidRPr="000E5104">
        <w:rPr>
          <w:rFonts w:asciiTheme="majorBidi" w:hAnsiTheme="majorBidi" w:cstheme="majorBidi"/>
        </w:rPr>
        <w:t>Transboundary</w:t>
      </w:r>
      <w:proofErr w:type="spellEnd"/>
      <w:r w:rsidRPr="000E5104">
        <w:rPr>
          <w:rFonts w:asciiTheme="majorBidi" w:hAnsiTheme="majorBidi" w:cstheme="majorBidi"/>
        </w:rPr>
        <w:t xml:space="preserve"> Movements and Disposal of Hazardous Wastes and Other Wastes (Tehran, 1997);</w:t>
      </w:r>
    </w:p>
    <w:p w:rsidR="000E5104" w:rsidRPr="000E5104" w:rsidRDefault="000E5104" w:rsidP="00713CC3">
      <w:pPr>
        <w:pStyle w:val="BodyText"/>
        <w:numPr>
          <w:ilvl w:val="0"/>
          <w:numId w:val="21"/>
        </w:numPr>
        <w:tabs>
          <w:tab w:val="left" w:pos="1609"/>
        </w:tabs>
        <w:spacing w:before="192" w:line="276" w:lineRule="auto"/>
        <w:ind w:right="249"/>
        <w:rPr>
          <w:rFonts w:asciiTheme="majorBidi" w:hAnsiTheme="majorBidi" w:cstheme="majorBidi"/>
        </w:rPr>
      </w:pPr>
      <w:r w:rsidRPr="000E5104">
        <w:rPr>
          <w:rFonts w:asciiTheme="majorBidi" w:hAnsiTheme="majorBidi" w:cstheme="majorBidi"/>
        </w:rPr>
        <w:t xml:space="preserve">Basel Convention on the Control of </w:t>
      </w:r>
      <w:proofErr w:type="spellStart"/>
      <w:r w:rsidRPr="000E5104">
        <w:rPr>
          <w:rFonts w:asciiTheme="majorBidi" w:hAnsiTheme="majorBidi" w:cstheme="majorBidi"/>
        </w:rPr>
        <w:t>Transboundary</w:t>
      </w:r>
      <w:proofErr w:type="spellEnd"/>
      <w:r w:rsidRPr="000E5104">
        <w:rPr>
          <w:rFonts w:asciiTheme="majorBidi" w:hAnsiTheme="majorBidi" w:cstheme="majorBidi"/>
        </w:rPr>
        <w:t xml:space="preserve"> Movements of Hazardous Wastes and Their Disposal (Basel, 1980);</w:t>
      </w:r>
    </w:p>
    <w:p w:rsidR="000E5104" w:rsidRPr="000E5104" w:rsidRDefault="000E5104" w:rsidP="00713CC3">
      <w:pPr>
        <w:pStyle w:val="BodyText"/>
        <w:numPr>
          <w:ilvl w:val="0"/>
          <w:numId w:val="21"/>
        </w:numPr>
        <w:tabs>
          <w:tab w:val="left" w:pos="1609"/>
        </w:tabs>
        <w:spacing w:before="194" w:line="276" w:lineRule="auto"/>
        <w:ind w:right="175"/>
        <w:rPr>
          <w:rFonts w:asciiTheme="majorBidi" w:hAnsiTheme="majorBidi" w:cstheme="majorBidi"/>
        </w:rPr>
      </w:pPr>
      <w:r w:rsidRPr="000E5104">
        <w:rPr>
          <w:rFonts w:asciiTheme="majorBidi" w:hAnsiTheme="majorBidi" w:cstheme="majorBidi"/>
        </w:rPr>
        <w:t>Convention on the Prevention of Marine Pollution by Dumping of Wastes and Other Matter (London, 1972);</w:t>
      </w:r>
    </w:p>
    <w:p w:rsidR="000E5104" w:rsidRPr="000E5104" w:rsidRDefault="000E5104" w:rsidP="00713CC3">
      <w:pPr>
        <w:pStyle w:val="BodyText"/>
        <w:numPr>
          <w:ilvl w:val="0"/>
          <w:numId w:val="21"/>
        </w:numPr>
        <w:tabs>
          <w:tab w:val="left" w:pos="861"/>
        </w:tabs>
        <w:spacing w:before="192" w:line="276" w:lineRule="auto"/>
        <w:ind w:right="2689"/>
        <w:rPr>
          <w:rFonts w:asciiTheme="majorBidi" w:hAnsiTheme="majorBidi" w:cstheme="majorBidi"/>
        </w:rPr>
      </w:pPr>
      <w:r w:rsidRPr="000E5104">
        <w:rPr>
          <w:rFonts w:asciiTheme="majorBidi" w:hAnsiTheme="majorBidi" w:cstheme="majorBidi"/>
        </w:rPr>
        <w:t>Code of practice for the transport of hazardous materials approved by the government, 2002/3/13.</w:t>
      </w: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Heading1"/>
        <w:spacing w:line="276" w:lineRule="auto"/>
        <w:rPr>
          <w:rFonts w:asciiTheme="majorBidi" w:hAnsiTheme="majorBidi"/>
        </w:rPr>
      </w:pPr>
      <w:bookmarkStart w:id="4" w:name="_Toc512944191"/>
      <w:r w:rsidRPr="000E5104">
        <w:rPr>
          <w:rFonts w:asciiTheme="majorBidi" w:hAnsiTheme="majorBidi"/>
        </w:rPr>
        <w:lastRenderedPageBreak/>
        <w:tab/>
        <w:t>Terms and Definitions</w:t>
      </w:r>
      <w:bookmarkEnd w:id="4"/>
    </w:p>
    <w:p w:rsidR="000E5104" w:rsidRPr="000E5104" w:rsidRDefault="000E5104" w:rsidP="00713CC3">
      <w:pPr>
        <w:pStyle w:val="BodyText"/>
        <w:spacing w:before="14" w:line="276" w:lineRule="auto"/>
        <w:rPr>
          <w:rFonts w:asciiTheme="majorBidi" w:hAnsiTheme="majorBidi" w:cstheme="majorBidi"/>
          <w:b/>
          <w:sz w:val="8"/>
        </w:rPr>
      </w:pPr>
    </w:p>
    <w:p w:rsidR="000E5104" w:rsidRPr="000E5104" w:rsidRDefault="000E5104" w:rsidP="00713CC3">
      <w:pPr>
        <w:pStyle w:val="ListParagraph"/>
        <w:widowControl w:val="0"/>
        <w:numPr>
          <w:ilvl w:val="0"/>
          <w:numId w:val="21"/>
        </w:numPr>
        <w:autoSpaceDE w:val="0"/>
        <w:autoSpaceDN w:val="0"/>
        <w:spacing w:before="91" w:after="0" w:line="276" w:lineRule="auto"/>
        <w:ind w:right="496"/>
        <w:contextualSpacing w:val="0"/>
        <w:rPr>
          <w:rFonts w:asciiTheme="majorBidi" w:hAnsiTheme="majorBidi" w:cstheme="majorBidi"/>
          <w:szCs w:val="26"/>
        </w:rPr>
      </w:pPr>
      <w:r w:rsidRPr="000E5104">
        <w:rPr>
          <w:rFonts w:asciiTheme="majorBidi" w:hAnsiTheme="majorBidi" w:cstheme="majorBidi"/>
          <w:szCs w:val="26"/>
        </w:rPr>
        <w:t>Organization: The Iranian organization for environmental conservation (the Department of Environment).</w:t>
      </w:r>
    </w:p>
    <w:p w:rsidR="000E5104" w:rsidRPr="000E5104" w:rsidRDefault="000E5104" w:rsidP="00713CC3">
      <w:pPr>
        <w:pStyle w:val="BodyText"/>
        <w:spacing w:before="3" w:line="276" w:lineRule="auto"/>
        <w:rPr>
          <w:rFonts w:asciiTheme="majorBidi" w:hAnsiTheme="majorBidi" w:cstheme="majorBidi"/>
        </w:rPr>
      </w:pPr>
    </w:p>
    <w:p w:rsidR="000E5104" w:rsidRPr="000E5104" w:rsidRDefault="000E5104" w:rsidP="00713CC3">
      <w:pPr>
        <w:pStyle w:val="ListParagraph"/>
        <w:widowControl w:val="0"/>
        <w:numPr>
          <w:ilvl w:val="0"/>
          <w:numId w:val="21"/>
        </w:numPr>
        <w:autoSpaceDE w:val="0"/>
        <w:autoSpaceDN w:val="0"/>
        <w:spacing w:before="91" w:after="0" w:line="276" w:lineRule="auto"/>
        <w:ind w:right="779"/>
        <w:contextualSpacing w:val="0"/>
        <w:rPr>
          <w:rFonts w:asciiTheme="majorBidi" w:hAnsiTheme="majorBidi" w:cstheme="majorBidi"/>
          <w:szCs w:val="26"/>
        </w:rPr>
      </w:pPr>
      <w:r w:rsidRPr="000E5104">
        <w:rPr>
          <w:rFonts w:asciiTheme="majorBidi" w:hAnsiTheme="majorBidi" w:cstheme="majorBidi"/>
          <w:szCs w:val="26"/>
        </w:rPr>
        <w:t>The Parent Company: The National Iranian Oil Company</w:t>
      </w:r>
    </w:p>
    <w:p w:rsidR="000E5104" w:rsidRPr="000E5104" w:rsidRDefault="000E5104" w:rsidP="00713CC3">
      <w:pPr>
        <w:pStyle w:val="BodyText"/>
        <w:spacing w:before="1" w:line="276" w:lineRule="auto"/>
        <w:ind w:right="779"/>
        <w:rPr>
          <w:rFonts w:asciiTheme="majorBidi" w:hAnsiTheme="majorBidi" w:cstheme="majorBidi"/>
        </w:rPr>
      </w:pPr>
    </w:p>
    <w:p w:rsidR="000E5104" w:rsidRPr="000E5104" w:rsidRDefault="000E5104" w:rsidP="00713CC3">
      <w:pPr>
        <w:pStyle w:val="ListParagraph"/>
        <w:widowControl w:val="0"/>
        <w:numPr>
          <w:ilvl w:val="0"/>
          <w:numId w:val="21"/>
        </w:numPr>
        <w:autoSpaceDE w:val="0"/>
        <w:autoSpaceDN w:val="0"/>
        <w:spacing w:before="91" w:after="0" w:line="276" w:lineRule="auto"/>
        <w:ind w:right="779"/>
        <w:contextualSpacing w:val="0"/>
        <w:rPr>
          <w:rFonts w:asciiTheme="majorBidi" w:hAnsiTheme="majorBidi" w:cstheme="majorBidi"/>
          <w:szCs w:val="26"/>
        </w:rPr>
      </w:pPr>
      <w:r w:rsidRPr="000E5104">
        <w:rPr>
          <w:rFonts w:asciiTheme="majorBidi" w:hAnsiTheme="majorBidi" w:cstheme="majorBidi"/>
          <w:szCs w:val="26"/>
        </w:rPr>
        <w:t>Subsidiary Companies/Departments: All subsidiary companies and departments of the National Iranian Oil Company;</w:t>
      </w:r>
    </w:p>
    <w:p w:rsidR="000E5104" w:rsidRPr="000E5104" w:rsidRDefault="000E5104" w:rsidP="00713CC3">
      <w:pPr>
        <w:pStyle w:val="BodyText"/>
        <w:spacing w:before="4" w:line="276" w:lineRule="auto"/>
        <w:rPr>
          <w:rFonts w:asciiTheme="majorBidi" w:hAnsiTheme="majorBidi" w:cstheme="majorBidi"/>
          <w:sz w:val="19"/>
        </w:rPr>
      </w:pPr>
    </w:p>
    <w:p w:rsidR="000E5104" w:rsidRPr="000E5104" w:rsidRDefault="000E5104" w:rsidP="00713CC3">
      <w:pPr>
        <w:pStyle w:val="BodyText"/>
        <w:numPr>
          <w:ilvl w:val="0"/>
          <w:numId w:val="21"/>
        </w:numPr>
        <w:spacing w:before="91" w:line="276" w:lineRule="auto"/>
        <w:ind w:right="303"/>
        <w:rPr>
          <w:rFonts w:asciiTheme="majorBidi" w:hAnsiTheme="majorBidi" w:cstheme="majorBidi"/>
        </w:rPr>
      </w:pPr>
      <w:r w:rsidRPr="000E5104">
        <w:rPr>
          <w:rFonts w:asciiTheme="majorBidi" w:hAnsiTheme="majorBidi" w:cstheme="majorBidi"/>
          <w:b/>
        </w:rPr>
        <w:t>Exploration:</w:t>
      </w:r>
      <w:r w:rsidRPr="000E5104">
        <w:rPr>
          <w:rFonts w:asciiTheme="majorBidi" w:hAnsiTheme="majorBidi" w:cstheme="majorBidi"/>
        </w:rPr>
        <w:t xml:space="preserve"> Surface and subsurface geological and geophysical studies, surveying, road construction, cellar construction, and drilling for hydrocarbon reserve exploration.</w:t>
      </w:r>
      <w:r w:rsidRPr="000E5104">
        <w:rPr>
          <w:rFonts w:asciiTheme="majorBidi" w:hAnsiTheme="majorBidi" w:cstheme="majorBidi"/>
          <w:b/>
        </w:rPr>
        <w:t xml:space="preserve"> </w:t>
      </w:r>
    </w:p>
    <w:p w:rsidR="000E5104" w:rsidRPr="000E5104" w:rsidRDefault="000E5104" w:rsidP="00713CC3">
      <w:pPr>
        <w:pStyle w:val="BodyText"/>
        <w:spacing w:before="4" w:line="276" w:lineRule="auto"/>
        <w:rPr>
          <w:rFonts w:asciiTheme="majorBidi" w:hAnsiTheme="majorBidi" w:cstheme="majorBidi"/>
          <w:sz w:val="15"/>
        </w:rPr>
      </w:pPr>
    </w:p>
    <w:p w:rsidR="000E5104" w:rsidRPr="000E5104" w:rsidRDefault="000E5104" w:rsidP="00713CC3">
      <w:pPr>
        <w:pStyle w:val="BodyText"/>
        <w:numPr>
          <w:ilvl w:val="0"/>
          <w:numId w:val="21"/>
        </w:numPr>
        <w:spacing w:before="18" w:line="276" w:lineRule="auto"/>
        <w:ind w:right="303"/>
        <w:rPr>
          <w:rFonts w:asciiTheme="majorBidi" w:hAnsiTheme="majorBidi" w:cstheme="majorBidi"/>
        </w:rPr>
      </w:pPr>
      <w:r w:rsidRPr="000E5104">
        <w:rPr>
          <w:rFonts w:asciiTheme="majorBidi" w:hAnsiTheme="majorBidi" w:cstheme="majorBidi"/>
        </w:rPr>
        <w:t>If an exploration yields positive results, the respective well will be handed over from exploration department to the operating unit for appraisal and development drilling.</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Heading2"/>
        <w:keepNext w:val="0"/>
        <w:widowControl w:val="0"/>
        <w:numPr>
          <w:ilvl w:val="0"/>
          <w:numId w:val="21"/>
        </w:numPr>
        <w:autoSpaceDE w:val="0"/>
        <w:autoSpaceDN w:val="0"/>
        <w:spacing w:before="91" w:after="0" w:line="276" w:lineRule="auto"/>
        <w:ind w:right="129"/>
        <w:rPr>
          <w:rFonts w:asciiTheme="majorBidi" w:hAnsiTheme="majorBidi"/>
          <w:b w:val="0"/>
          <w:bCs w:val="0"/>
        </w:rPr>
      </w:pPr>
      <w:bookmarkStart w:id="5" w:name="_Toc512944192"/>
      <w:r w:rsidRPr="000E5104">
        <w:rPr>
          <w:rFonts w:asciiTheme="majorBidi" w:hAnsiTheme="majorBidi"/>
        </w:rPr>
        <w:t xml:space="preserve">Appraisal Drilling </w:t>
      </w:r>
      <w:r w:rsidRPr="000E5104">
        <w:rPr>
          <w:rFonts w:asciiTheme="majorBidi" w:hAnsiTheme="majorBidi"/>
          <w:b w:val="0"/>
          <w:bCs w:val="0"/>
        </w:rPr>
        <w:t>After drilling the exploratory well, multiple appraisal wells are drilled to help accurately measure the recoverable oilfield reserves and evaluate production profitability.</w:t>
      </w:r>
      <w:bookmarkEnd w:id="5"/>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4" w:line="276" w:lineRule="auto"/>
        <w:rPr>
          <w:rFonts w:asciiTheme="majorBidi" w:hAnsiTheme="majorBidi" w:cstheme="majorBidi"/>
          <w:sz w:val="14"/>
        </w:rPr>
      </w:pPr>
    </w:p>
    <w:p w:rsidR="000E5104" w:rsidRPr="000E5104" w:rsidRDefault="000E5104" w:rsidP="00713CC3">
      <w:pPr>
        <w:pStyle w:val="ListParagraph"/>
        <w:widowControl w:val="0"/>
        <w:numPr>
          <w:ilvl w:val="0"/>
          <w:numId w:val="21"/>
        </w:numPr>
        <w:autoSpaceDE w:val="0"/>
        <w:autoSpaceDN w:val="0"/>
        <w:spacing w:before="91" w:after="0" w:line="276" w:lineRule="auto"/>
        <w:ind w:right="303"/>
        <w:contextualSpacing w:val="0"/>
        <w:rPr>
          <w:rFonts w:asciiTheme="majorBidi" w:hAnsiTheme="majorBidi" w:cstheme="majorBidi"/>
          <w:szCs w:val="26"/>
        </w:rPr>
      </w:pPr>
      <w:r w:rsidRPr="000E5104">
        <w:rPr>
          <w:rFonts w:asciiTheme="majorBidi" w:hAnsiTheme="majorBidi" w:cstheme="majorBidi"/>
        </w:rPr>
        <w:t>Development Drilling:</w:t>
      </w:r>
      <w:r w:rsidRPr="000E5104">
        <w:rPr>
          <w:rFonts w:asciiTheme="majorBidi" w:hAnsiTheme="majorBidi" w:cstheme="majorBidi"/>
          <w:szCs w:val="26"/>
        </w:rPr>
        <w:t xml:space="preserve"> After drilling the appraisal wells, if oil production from the reserve was proved to be economical, development wells will be drilled for operation.</w:t>
      </w:r>
    </w:p>
    <w:p w:rsidR="000E5104" w:rsidRPr="000E5104" w:rsidRDefault="000E5104" w:rsidP="00713CC3">
      <w:pPr>
        <w:pStyle w:val="BodyText"/>
        <w:spacing w:before="4" w:line="276" w:lineRule="auto"/>
        <w:rPr>
          <w:rFonts w:asciiTheme="majorBidi" w:hAnsiTheme="majorBidi" w:cstheme="majorBidi"/>
          <w:sz w:val="15"/>
        </w:rPr>
      </w:pPr>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713CC3">
      <w:pPr>
        <w:pStyle w:val="BodyText"/>
        <w:spacing w:before="7" w:line="276" w:lineRule="auto"/>
        <w:rPr>
          <w:rFonts w:asciiTheme="majorBidi" w:hAnsiTheme="majorBidi" w:cstheme="majorBidi"/>
          <w:sz w:val="12"/>
        </w:rPr>
      </w:pPr>
    </w:p>
    <w:p w:rsidR="000E5104" w:rsidRPr="000E5104" w:rsidRDefault="000E5104" w:rsidP="00713CC3">
      <w:pPr>
        <w:pStyle w:val="Heading1"/>
        <w:spacing w:line="276" w:lineRule="auto"/>
        <w:rPr>
          <w:rFonts w:asciiTheme="majorBidi" w:hAnsiTheme="majorBidi"/>
        </w:rPr>
      </w:pPr>
      <w:bookmarkStart w:id="6" w:name="_Toc512944193"/>
      <w:r w:rsidRPr="000E5104">
        <w:rPr>
          <w:rFonts w:asciiTheme="majorBidi" w:hAnsiTheme="majorBidi"/>
        </w:rPr>
        <w:tab/>
        <w:t>Roles and Responsibilities</w:t>
      </w:r>
      <w:bookmarkEnd w:id="6"/>
    </w:p>
    <w:p w:rsidR="000E5104" w:rsidRPr="000E5104" w:rsidRDefault="000E5104" w:rsidP="00713CC3">
      <w:pPr>
        <w:pStyle w:val="BodyText"/>
        <w:numPr>
          <w:ilvl w:val="0"/>
          <w:numId w:val="21"/>
        </w:numPr>
        <w:tabs>
          <w:tab w:val="left" w:pos="861"/>
        </w:tabs>
        <w:spacing w:before="247" w:line="276" w:lineRule="auto"/>
        <w:ind w:right="303"/>
        <w:rPr>
          <w:rFonts w:asciiTheme="majorBidi" w:hAnsiTheme="majorBidi" w:cstheme="majorBidi"/>
        </w:rPr>
      </w:pPr>
      <w:r w:rsidRPr="000E5104">
        <w:rPr>
          <w:rFonts w:asciiTheme="majorBidi" w:hAnsiTheme="majorBidi" w:cstheme="majorBidi"/>
        </w:rPr>
        <w:t xml:space="preserve">The highest authority in every company/department is responsible for implementing and establishing this guideline in their respective company/department. </w:t>
      </w:r>
    </w:p>
    <w:p w:rsidR="000E5104" w:rsidRPr="000E5104" w:rsidRDefault="000E5104" w:rsidP="00713CC3">
      <w:pPr>
        <w:pStyle w:val="BodyText"/>
        <w:spacing w:before="5" w:line="276" w:lineRule="auto"/>
        <w:rPr>
          <w:rFonts w:asciiTheme="majorBidi" w:hAnsiTheme="majorBidi" w:cstheme="majorBidi"/>
          <w:sz w:val="14"/>
        </w:rPr>
      </w:pPr>
    </w:p>
    <w:p w:rsidR="000E5104" w:rsidRPr="000E5104" w:rsidRDefault="000E5104" w:rsidP="00713CC3">
      <w:pPr>
        <w:pStyle w:val="BodyText"/>
        <w:numPr>
          <w:ilvl w:val="0"/>
          <w:numId w:val="21"/>
        </w:numPr>
        <w:tabs>
          <w:tab w:val="left" w:pos="861"/>
        </w:tabs>
        <w:spacing w:before="194" w:line="276" w:lineRule="auto"/>
        <w:ind w:right="303"/>
        <w:rPr>
          <w:rFonts w:asciiTheme="majorBidi" w:hAnsiTheme="majorBidi" w:cstheme="majorBidi"/>
          <w:sz w:val="22"/>
          <w:szCs w:val="22"/>
        </w:rPr>
      </w:pPr>
      <w:r w:rsidRPr="000E5104">
        <w:rPr>
          <w:rFonts w:asciiTheme="majorBidi" w:hAnsiTheme="majorBidi" w:cstheme="majorBidi"/>
        </w:rPr>
        <w:t>The HSE management of the parent company is responsible for supervising the correct implementation of this guideline across the NIOC.</w:t>
      </w:r>
    </w:p>
    <w:p w:rsidR="000E5104" w:rsidRPr="000E5104" w:rsidRDefault="000E5104" w:rsidP="00713CC3">
      <w:pPr>
        <w:pStyle w:val="BodyText"/>
        <w:spacing w:before="2" w:line="276" w:lineRule="auto"/>
        <w:rPr>
          <w:rFonts w:asciiTheme="majorBidi" w:hAnsiTheme="majorBidi" w:cstheme="majorBidi"/>
          <w:sz w:val="14"/>
        </w:rPr>
      </w:pPr>
    </w:p>
    <w:p w:rsidR="000E5104" w:rsidRPr="000E5104" w:rsidRDefault="000E5104" w:rsidP="00713CC3">
      <w:pPr>
        <w:pStyle w:val="BodyText"/>
        <w:numPr>
          <w:ilvl w:val="0"/>
          <w:numId w:val="21"/>
        </w:numPr>
        <w:tabs>
          <w:tab w:val="left" w:pos="861"/>
        </w:tabs>
        <w:spacing w:before="194" w:line="276" w:lineRule="auto"/>
        <w:ind w:right="303"/>
        <w:rPr>
          <w:rFonts w:asciiTheme="majorBidi" w:hAnsiTheme="majorBidi" w:cstheme="majorBidi"/>
        </w:rPr>
      </w:pPr>
      <w:r w:rsidRPr="000E5104">
        <w:rPr>
          <w:rFonts w:asciiTheme="majorBidi" w:hAnsiTheme="majorBidi" w:cstheme="majorBidi"/>
        </w:rPr>
        <w:t>The HSE departments are responsible for supervising the correct implementation of this guideline in their respective subsidiary company/department.</w:t>
      </w:r>
    </w:p>
    <w:p w:rsidR="000E5104" w:rsidRPr="000E5104" w:rsidRDefault="000E5104" w:rsidP="00713CC3">
      <w:pPr>
        <w:pStyle w:val="BodyText"/>
        <w:spacing w:before="2" w:line="276" w:lineRule="auto"/>
        <w:rPr>
          <w:rFonts w:asciiTheme="majorBidi" w:hAnsiTheme="majorBidi" w:cstheme="majorBidi"/>
          <w:sz w:val="14"/>
        </w:rPr>
      </w:pPr>
    </w:p>
    <w:p w:rsidR="000E5104" w:rsidRPr="000E5104" w:rsidRDefault="000E5104" w:rsidP="00713CC3">
      <w:pPr>
        <w:pStyle w:val="BodyText"/>
        <w:spacing w:before="193" w:line="276" w:lineRule="auto"/>
        <w:ind w:left="59" w:right="339"/>
        <w:rPr>
          <w:rFonts w:asciiTheme="majorBidi" w:hAnsiTheme="majorBidi" w:cstheme="majorBidi"/>
        </w:rPr>
      </w:pPr>
      <w:r w:rsidRPr="000E5104">
        <w:rPr>
          <w:rFonts w:asciiTheme="majorBidi" w:hAnsiTheme="majorBidi" w:cstheme="majorBidi"/>
        </w:rPr>
        <w:t xml:space="preserve"> </w:t>
      </w:r>
      <w:r w:rsidRPr="000E5104">
        <w:rPr>
          <w:rFonts w:asciiTheme="majorBidi" w:hAnsiTheme="majorBidi" w:cstheme="majorBidi"/>
        </w:rPr>
        <w:t></w:t>
      </w:r>
      <w:r w:rsidRPr="000E5104">
        <w:rPr>
          <w:rFonts w:asciiTheme="majorBidi" w:hAnsiTheme="majorBidi" w:cstheme="majorBidi"/>
        </w:rPr>
        <w:tab/>
      </w:r>
      <w:proofErr w:type="gramStart"/>
      <w:r w:rsidRPr="000E5104">
        <w:rPr>
          <w:rFonts w:asciiTheme="majorBidi" w:hAnsiTheme="majorBidi" w:cstheme="majorBidi"/>
        </w:rPr>
        <w:t>The</w:t>
      </w:r>
      <w:proofErr w:type="gramEnd"/>
      <w:r w:rsidRPr="000E5104">
        <w:rPr>
          <w:rFonts w:asciiTheme="majorBidi" w:hAnsiTheme="majorBidi" w:cstheme="majorBidi"/>
        </w:rPr>
        <w:t xml:space="preserve"> implementation of the requirements of this document in an organization is a </w:t>
      </w:r>
      <w:r w:rsidRPr="000E5104">
        <w:rPr>
          <w:rFonts w:asciiTheme="majorBidi" w:hAnsiTheme="majorBidi" w:cstheme="majorBidi"/>
          <w:lang w:bidi="fa-IR"/>
        </w:rPr>
        <w:t xml:space="preserve">benchmark for the </w:t>
      </w:r>
      <w:r w:rsidRPr="000E5104">
        <w:rPr>
          <w:rFonts w:asciiTheme="majorBidi" w:hAnsiTheme="majorBidi" w:cstheme="majorBidi"/>
        </w:rPr>
        <w:t>performance of the respective HSE department.</w:t>
      </w: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BodyText"/>
        <w:spacing w:line="276" w:lineRule="auto"/>
        <w:rPr>
          <w:rFonts w:asciiTheme="majorBidi" w:hAnsiTheme="majorBidi" w:cstheme="majorBidi"/>
          <w:sz w:val="25"/>
        </w:rPr>
      </w:pPr>
    </w:p>
    <w:p w:rsidR="000E5104" w:rsidRPr="000E5104" w:rsidRDefault="000E5104" w:rsidP="00713CC3">
      <w:pPr>
        <w:pStyle w:val="Heading1"/>
        <w:spacing w:line="276" w:lineRule="auto"/>
        <w:rPr>
          <w:rFonts w:asciiTheme="majorBidi" w:hAnsiTheme="majorBidi"/>
        </w:rPr>
      </w:pPr>
      <w:bookmarkStart w:id="7" w:name="_Toc512944194"/>
      <w:r w:rsidRPr="000E5104">
        <w:rPr>
          <w:rFonts w:asciiTheme="majorBidi" w:hAnsiTheme="majorBidi"/>
        </w:rPr>
        <w:lastRenderedPageBreak/>
        <w:t>Operation Process</w:t>
      </w:r>
      <w:bookmarkEnd w:id="7"/>
      <w:r w:rsidRPr="000E5104">
        <w:rPr>
          <w:rFonts w:asciiTheme="majorBidi" w:hAnsiTheme="majorBidi"/>
        </w:rPr>
        <w:t xml:space="preserve"> </w:t>
      </w:r>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7" w:line="276" w:lineRule="auto"/>
        <w:ind w:right="3693"/>
        <w:rPr>
          <w:rFonts w:asciiTheme="majorBidi" w:hAnsiTheme="majorBidi" w:cstheme="majorBidi"/>
        </w:rPr>
      </w:pPr>
      <w:r w:rsidRPr="000E5104">
        <w:rPr>
          <w:rFonts w:asciiTheme="majorBidi" w:hAnsiTheme="majorBidi" w:cstheme="majorBidi"/>
        </w:rPr>
        <w:t>The major operations in drilling and exploration are listed below:</w:t>
      </w:r>
    </w:p>
    <w:p w:rsidR="000E5104" w:rsidRPr="000E5104" w:rsidRDefault="000E5104" w:rsidP="00713CC3">
      <w:pPr>
        <w:pStyle w:val="BodyText"/>
        <w:numPr>
          <w:ilvl w:val="0"/>
          <w:numId w:val="22"/>
        </w:numPr>
        <w:tabs>
          <w:tab w:val="left" w:pos="8234"/>
        </w:tabs>
        <w:spacing w:before="194" w:line="276" w:lineRule="auto"/>
        <w:ind w:right="1063"/>
        <w:rPr>
          <w:rFonts w:asciiTheme="majorBidi" w:hAnsiTheme="majorBidi" w:cstheme="majorBidi"/>
        </w:rPr>
      </w:pPr>
      <w:r w:rsidRPr="000E5104">
        <w:rPr>
          <w:rFonts w:asciiTheme="majorBidi" w:hAnsiTheme="majorBidi" w:cstheme="majorBidi"/>
        </w:rPr>
        <w:t>Desk studies;</w:t>
      </w:r>
    </w:p>
    <w:p w:rsidR="000E5104" w:rsidRPr="000E5104" w:rsidRDefault="000E5104" w:rsidP="00713CC3">
      <w:pPr>
        <w:pStyle w:val="BodyText"/>
        <w:numPr>
          <w:ilvl w:val="0"/>
          <w:numId w:val="22"/>
        </w:numPr>
        <w:tabs>
          <w:tab w:val="left" w:pos="1581"/>
        </w:tabs>
        <w:spacing w:before="192" w:line="276" w:lineRule="auto"/>
        <w:ind w:right="1063"/>
        <w:rPr>
          <w:rFonts w:asciiTheme="majorBidi" w:hAnsiTheme="majorBidi" w:cstheme="majorBidi"/>
        </w:rPr>
      </w:pPr>
      <w:r w:rsidRPr="000E5104">
        <w:rPr>
          <w:rFonts w:asciiTheme="majorBidi" w:hAnsiTheme="majorBidi" w:cstheme="majorBidi"/>
        </w:rPr>
        <w:t>Surface geology;</w:t>
      </w:r>
    </w:p>
    <w:p w:rsidR="000E5104" w:rsidRPr="000E5104" w:rsidRDefault="000E5104" w:rsidP="00713CC3">
      <w:pPr>
        <w:pStyle w:val="BodyText"/>
        <w:numPr>
          <w:ilvl w:val="0"/>
          <w:numId w:val="22"/>
        </w:numPr>
        <w:tabs>
          <w:tab w:val="left" w:pos="8716"/>
        </w:tabs>
        <w:spacing w:before="194" w:line="276" w:lineRule="auto"/>
        <w:ind w:right="1063"/>
        <w:rPr>
          <w:rFonts w:asciiTheme="majorBidi" w:hAnsiTheme="majorBidi" w:cstheme="majorBidi"/>
        </w:rPr>
      </w:pPr>
      <w:r w:rsidRPr="000E5104">
        <w:rPr>
          <w:rFonts w:asciiTheme="majorBidi" w:hAnsiTheme="majorBidi" w:cstheme="majorBidi"/>
        </w:rPr>
        <w:t>Geophysics;</w:t>
      </w:r>
    </w:p>
    <w:p w:rsidR="000E5104" w:rsidRPr="000E5104" w:rsidRDefault="000E5104" w:rsidP="00713CC3">
      <w:pPr>
        <w:pStyle w:val="BodyText"/>
        <w:numPr>
          <w:ilvl w:val="0"/>
          <w:numId w:val="22"/>
        </w:numPr>
        <w:tabs>
          <w:tab w:val="left" w:pos="2037"/>
          <w:tab w:val="left" w:pos="1581"/>
        </w:tabs>
        <w:spacing w:before="192" w:line="276" w:lineRule="auto"/>
        <w:ind w:right="1063"/>
        <w:rPr>
          <w:rFonts w:asciiTheme="majorBidi" w:hAnsiTheme="majorBidi" w:cstheme="majorBidi"/>
        </w:rPr>
      </w:pPr>
      <w:r w:rsidRPr="000E5104">
        <w:rPr>
          <w:rFonts w:asciiTheme="majorBidi" w:hAnsiTheme="majorBidi" w:cstheme="majorBidi"/>
        </w:rPr>
        <w:t>Surveying;</w:t>
      </w:r>
      <w:r w:rsidRPr="000E5104">
        <w:rPr>
          <w:rFonts w:asciiTheme="majorBidi" w:hAnsiTheme="majorBidi" w:cstheme="majorBidi"/>
        </w:rPr>
        <w:tab/>
      </w:r>
    </w:p>
    <w:p w:rsidR="000E5104" w:rsidRPr="000E5104" w:rsidRDefault="000E5104" w:rsidP="00713CC3">
      <w:pPr>
        <w:pStyle w:val="BodyText"/>
        <w:numPr>
          <w:ilvl w:val="0"/>
          <w:numId w:val="22"/>
        </w:numPr>
        <w:tabs>
          <w:tab w:val="left" w:pos="2037"/>
          <w:tab w:val="left" w:pos="1581"/>
        </w:tabs>
        <w:spacing w:before="192" w:line="276" w:lineRule="auto"/>
        <w:ind w:right="1063"/>
        <w:rPr>
          <w:rFonts w:asciiTheme="majorBidi" w:hAnsiTheme="majorBidi" w:cstheme="majorBidi"/>
        </w:rPr>
      </w:pPr>
      <w:r w:rsidRPr="000E5104">
        <w:rPr>
          <w:rFonts w:asciiTheme="majorBidi" w:hAnsiTheme="majorBidi" w:cstheme="majorBidi"/>
        </w:rPr>
        <w:t>Road construction and cellar construction;</w:t>
      </w:r>
      <w:r w:rsidRPr="000E5104">
        <w:rPr>
          <w:rFonts w:asciiTheme="majorBidi" w:hAnsiTheme="majorBidi" w:cstheme="majorBidi"/>
        </w:rPr>
        <w:tab/>
      </w:r>
    </w:p>
    <w:p w:rsidR="000E5104" w:rsidRPr="000E5104" w:rsidRDefault="000E5104" w:rsidP="00713CC3">
      <w:pPr>
        <w:pStyle w:val="BodyText"/>
        <w:numPr>
          <w:ilvl w:val="0"/>
          <w:numId w:val="22"/>
        </w:numPr>
        <w:tabs>
          <w:tab w:val="left" w:pos="2037"/>
          <w:tab w:val="left" w:pos="1581"/>
        </w:tabs>
        <w:spacing w:before="192" w:line="276" w:lineRule="auto"/>
        <w:ind w:right="1063"/>
        <w:rPr>
          <w:rFonts w:asciiTheme="majorBidi" w:hAnsiTheme="majorBidi" w:cstheme="majorBidi"/>
        </w:rPr>
      </w:pPr>
      <w:r w:rsidRPr="000E5104">
        <w:rPr>
          <w:rFonts w:asciiTheme="majorBidi" w:hAnsiTheme="majorBidi" w:cstheme="majorBidi"/>
        </w:rPr>
        <w:t>Subsurface geology;</w:t>
      </w:r>
      <w:r w:rsidRPr="000E5104">
        <w:rPr>
          <w:rFonts w:asciiTheme="majorBidi" w:hAnsiTheme="majorBidi" w:cstheme="majorBidi"/>
        </w:rPr>
        <w:tab/>
      </w:r>
    </w:p>
    <w:p w:rsidR="000E5104" w:rsidRPr="000E5104" w:rsidRDefault="000E5104" w:rsidP="00713CC3">
      <w:pPr>
        <w:pStyle w:val="BodyText"/>
        <w:numPr>
          <w:ilvl w:val="0"/>
          <w:numId w:val="22"/>
        </w:numPr>
        <w:tabs>
          <w:tab w:val="left" w:pos="2037"/>
          <w:tab w:val="left" w:pos="1581"/>
        </w:tabs>
        <w:spacing w:before="192" w:line="276" w:lineRule="auto"/>
        <w:ind w:right="1063"/>
        <w:rPr>
          <w:rFonts w:asciiTheme="majorBidi" w:hAnsiTheme="majorBidi" w:cstheme="majorBidi"/>
        </w:rPr>
      </w:pPr>
      <w:r w:rsidRPr="000E5104">
        <w:rPr>
          <w:rFonts w:asciiTheme="majorBidi" w:hAnsiTheme="majorBidi" w:cstheme="majorBidi"/>
        </w:rPr>
        <w:t>Exploratory drilling;</w:t>
      </w:r>
    </w:p>
    <w:p w:rsidR="000E5104" w:rsidRPr="000E5104" w:rsidRDefault="000E5104" w:rsidP="00713CC3">
      <w:pPr>
        <w:pStyle w:val="BodyText"/>
        <w:numPr>
          <w:ilvl w:val="0"/>
          <w:numId w:val="22"/>
        </w:numPr>
        <w:tabs>
          <w:tab w:val="left" w:pos="7900"/>
        </w:tabs>
        <w:spacing w:before="16" w:line="276" w:lineRule="auto"/>
        <w:ind w:right="1063"/>
        <w:rPr>
          <w:rFonts w:asciiTheme="majorBidi" w:hAnsiTheme="majorBidi" w:cstheme="majorBidi"/>
        </w:rPr>
      </w:pPr>
      <w:r w:rsidRPr="000E5104">
        <w:rPr>
          <w:rFonts w:asciiTheme="majorBidi" w:hAnsiTheme="majorBidi" w:cstheme="majorBidi"/>
        </w:rPr>
        <w:t>Appraisal drilling;</w:t>
      </w:r>
    </w:p>
    <w:p w:rsidR="000E5104" w:rsidRPr="000E5104" w:rsidRDefault="000E5104" w:rsidP="00713CC3">
      <w:pPr>
        <w:pStyle w:val="BodyText"/>
        <w:numPr>
          <w:ilvl w:val="0"/>
          <w:numId w:val="22"/>
        </w:numPr>
        <w:tabs>
          <w:tab w:val="left" w:pos="7838"/>
        </w:tabs>
        <w:spacing w:before="194" w:line="276" w:lineRule="auto"/>
        <w:ind w:right="1063"/>
        <w:rPr>
          <w:rFonts w:asciiTheme="majorBidi" w:hAnsiTheme="majorBidi" w:cstheme="majorBidi"/>
        </w:rPr>
      </w:pPr>
      <w:r w:rsidRPr="000E5104">
        <w:rPr>
          <w:rFonts w:asciiTheme="majorBidi" w:hAnsiTheme="majorBidi" w:cstheme="majorBidi"/>
        </w:rPr>
        <w:t>Development drilling;</w:t>
      </w:r>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713CC3">
      <w:pPr>
        <w:pStyle w:val="BodyText"/>
        <w:spacing w:before="1" w:line="276" w:lineRule="auto"/>
        <w:rPr>
          <w:rFonts w:asciiTheme="majorBidi" w:hAnsiTheme="majorBidi" w:cstheme="majorBidi"/>
          <w:sz w:val="28"/>
        </w:rPr>
      </w:pPr>
    </w:p>
    <w:p w:rsidR="000E5104" w:rsidRPr="000E5104" w:rsidRDefault="000E5104" w:rsidP="00713CC3">
      <w:pPr>
        <w:pStyle w:val="Heading1"/>
        <w:spacing w:line="276" w:lineRule="auto"/>
        <w:rPr>
          <w:rFonts w:asciiTheme="majorBidi" w:hAnsiTheme="majorBidi"/>
        </w:rPr>
      </w:pPr>
      <w:bookmarkStart w:id="8" w:name="_Toc512944195"/>
      <w:r w:rsidRPr="000E5104">
        <w:rPr>
          <w:rFonts w:asciiTheme="majorBidi" w:hAnsiTheme="majorBidi"/>
        </w:rPr>
        <w:t>Implementation Procedure</w:t>
      </w:r>
      <w:bookmarkEnd w:id="8"/>
      <w:r w:rsidRPr="000E5104">
        <w:rPr>
          <w:rFonts w:asciiTheme="majorBidi" w:hAnsiTheme="majorBidi"/>
        </w:rPr>
        <w:t xml:space="preserve"> </w:t>
      </w:r>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7" w:line="276" w:lineRule="auto"/>
        <w:ind w:right="3021"/>
        <w:rPr>
          <w:rFonts w:asciiTheme="majorBidi" w:hAnsiTheme="majorBidi" w:cstheme="majorBidi"/>
        </w:rPr>
      </w:pPr>
      <w:r w:rsidRPr="000E5104">
        <w:rPr>
          <w:rFonts w:asciiTheme="majorBidi" w:hAnsiTheme="majorBidi" w:cstheme="majorBidi"/>
        </w:rPr>
        <w:t>The subsidiaries are responsible for implementation of the following clauses.</w:t>
      </w:r>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713CC3">
      <w:pPr>
        <w:pStyle w:val="BodyText"/>
        <w:spacing w:before="2" w:line="276" w:lineRule="auto"/>
        <w:rPr>
          <w:rFonts w:asciiTheme="majorBidi" w:hAnsiTheme="majorBidi" w:cstheme="majorBidi"/>
          <w:sz w:val="17"/>
        </w:rPr>
      </w:pPr>
    </w:p>
    <w:p w:rsidR="000E5104" w:rsidRPr="000E5104" w:rsidRDefault="000E5104" w:rsidP="00961DE5">
      <w:pPr>
        <w:pStyle w:val="Heading2"/>
        <w:numPr>
          <w:ilvl w:val="0"/>
          <w:numId w:val="0"/>
        </w:numPr>
        <w:spacing w:before="16" w:line="276" w:lineRule="auto"/>
        <w:ind w:right="4456"/>
        <w:rPr>
          <w:rFonts w:asciiTheme="majorBidi" w:hAnsiTheme="majorBidi"/>
        </w:rPr>
      </w:pPr>
      <w:bookmarkStart w:id="9" w:name="_Toc512944196"/>
      <w:r w:rsidRPr="000E5104">
        <w:rPr>
          <w:rFonts w:asciiTheme="majorBidi" w:hAnsiTheme="majorBidi"/>
        </w:rPr>
        <w:t>8.1</w:t>
      </w:r>
      <w:r w:rsidRPr="000E5104">
        <w:rPr>
          <w:rFonts w:asciiTheme="majorBidi" w:hAnsiTheme="majorBidi"/>
        </w:rPr>
        <w:tab/>
        <w:t>Site Preparation</w:t>
      </w:r>
      <w:bookmarkEnd w:id="9"/>
    </w:p>
    <w:p w:rsidR="000E5104" w:rsidRPr="000E5104" w:rsidRDefault="000E5104" w:rsidP="00713CC3">
      <w:pPr>
        <w:pStyle w:val="BodyText"/>
        <w:spacing w:before="14" w:line="276" w:lineRule="auto"/>
        <w:rPr>
          <w:rFonts w:asciiTheme="majorBidi" w:hAnsiTheme="majorBidi" w:cstheme="majorBidi"/>
          <w:b/>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8.1.1. Every subsidiary company/department must be informed of the latest national and international regulations and requirements of the Ministry of Petroleum regarding environmental considerations in exploration and drilling.</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 xml:space="preserve"> Minimizing the environmental impact must be considered a top priority in every exploration or drilling project.</w:t>
      </w:r>
    </w:p>
    <w:p w:rsidR="000E5104" w:rsidRPr="000E5104" w:rsidRDefault="000E5104" w:rsidP="00713CC3">
      <w:pPr>
        <w:pStyle w:val="BodyText"/>
        <w:spacing w:before="18" w:line="276" w:lineRule="auto"/>
        <w:ind w:right="303"/>
        <w:rPr>
          <w:rFonts w:asciiTheme="majorBidi" w:hAnsiTheme="majorBidi" w:cstheme="majorBidi"/>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8.1.2. The subsidiary company/department is required to prepare and implement a code of practice based on this guideline to comply with the environmental considerations.</w:t>
      </w: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428"/>
        <w:rPr>
          <w:rFonts w:asciiTheme="majorBidi" w:hAnsiTheme="majorBidi" w:cstheme="majorBidi"/>
        </w:rPr>
      </w:pPr>
    </w:p>
    <w:p w:rsidR="000E5104" w:rsidRPr="000E5104" w:rsidRDefault="000E5104" w:rsidP="00713CC3">
      <w:pPr>
        <w:pStyle w:val="BodyText"/>
        <w:spacing w:before="17" w:line="276" w:lineRule="auto"/>
        <w:ind w:right="428"/>
        <w:rPr>
          <w:rFonts w:asciiTheme="majorBidi" w:hAnsiTheme="majorBidi" w:cstheme="majorBidi"/>
        </w:rPr>
      </w:pPr>
    </w:p>
    <w:p w:rsidR="000E5104" w:rsidRPr="000E5104" w:rsidRDefault="000E5104" w:rsidP="00713CC3">
      <w:pPr>
        <w:pStyle w:val="BodyText"/>
        <w:spacing w:before="17" w:line="276" w:lineRule="auto"/>
        <w:ind w:right="428"/>
        <w:rPr>
          <w:rFonts w:asciiTheme="majorBidi" w:hAnsiTheme="majorBidi" w:cstheme="majorBidi"/>
        </w:rPr>
      </w:pP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BodyText"/>
        <w:spacing w:before="4" w:line="276" w:lineRule="auto"/>
        <w:rPr>
          <w:rFonts w:asciiTheme="majorBidi" w:hAnsiTheme="majorBidi" w:cstheme="majorBidi"/>
          <w:sz w:val="14"/>
        </w:rPr>
      </w:pPr>
    </w:p>
    <w:p w:rsidR="000E5104" w:rsidRPr="000E5104" w:rsidRDefault="000E5104" w:rsidP="00713CC3">
      <w:pPr>
        <w:pStyle w:val="BodyText"/>
        <w:spacing w:before="18" w:line="276" w:lineRule="auto"/>
        <w:ind w:right="303" w:hanging="1"/>
        <w:rPr>
          <w:rFonts w:asciiTheme="majorBidi" w:hAnsiTheme="majorBidi" w:cstheme="majorBidi"/>
        </w:rPr>
      </w:pPr>
      <w:r w:rsidRPr="000E5104">
        <w:rPr>
          <w:rFonts w:asciiTheme="majorBidi" w:hAnsiTheme="majorBidi" w:cstheme="majorBidi"/>
        </w:rPr>
        <w:t xml:space="preserve">8.1.3. The subsidiary company/department is required to report the approved exploration and </w:t>
      </w:r>
      <w:r w:rsidRPr="000E5104">
        <w:rPr>
          <w:rFonts w:asciiTheme="majorBidi" w:hAnsiTheme="majorBidi" w:cstheme="majorBidi"/>
        </w:rPr>
        <w:lastRenderedPageBreak/>
        <w:t>drilling schedule of the next year to the HSE management of the parent company in the December of the preceding year. Any changes in the said schedule must be reported to the HSE management of the parent company within one month of approving the change.</w:t>
      </w:r>
    </w:p>
    <w:p w:rsidR="000E5104" w:rsidRPr="000E5104" w:rsidRDefault="000E5104" w:rsidP="00713CC3">
      <w:pPr>
        <w:pStyle w:val="BodyText"/>
        <w:spacing w:before="1" w:line="276" w:lineRule="auto"/>
        <w:ind w:left="821" w:right="175"/>
        <w:rPr>
          <w:rFonts w:asciiTheme="majorBidi" w:hAnsiTheme="majorBidi" w:cstheme="majorBidi"/>
        </w:rPr>
      </w:pPr>
    </w:p>
    <w:p w:rsidR="000E5104" w:rsidRPr="000E5104" w:rsidRDefault="000E5104" w:rsidP="00713CC3">
      <w:pPr>
        <w:pStyle w:val="BodyText"/>
        <w:spacing w:before="191" w:line="276" w:lineRule="auto"/>
        <w:ind w:right="303"/>
        <w:rPr>
          <w:rFonts w:asciiTheme="majorBidi" w:hAnsiTheme="majorBidi" w:cstheme="majorBidi"/>
        </w:rPr>
      </w:pPr>
      <w:r w:rsidRPr="000E5104">
        <w:rPr>
          <w:rFonts w:asciiTheme="majorBidi" w:hAnsiTheme="majorBidi" w:cstheme="majorBidi"/>
        </w:rPr>
        <w:t>8.1.4. Before any exploration or drilling operation, the HSE department of the respective subsidiary company/department is required to evaluate the need for conducting an Environmental Impact Assessment (EIA) in coordination with the HSE department of the parent company and to communicate with the provincial bureau of the Department of Environment.</w:t>
      </w:r>
    </w:p>
    <w:p w:rsidR="000E5104" w:rsidRPr="000E5104" w:rsidRDefault="000E5104" w:rsidP="00713CC3">
      <w:pPr>
        <w:pStyle w:val="BodyText"/>
        <w:tabs>
          <w:tab w:val="left" w:pos="364"/>
          <w:tab w:val="left" w:pos="1038"/>
          <w:tab w:val="left" w:pos="165"/>
        </w:tabs>
        <w:spacing w:before="193" w:line="276" w:lineRule="auto"/>
        <w:ind w:right="303"/>
        <w:rPr>
          <w:rFonts w:asciiTheme="majorBidi" w:hAnsiTheme="majorBidi" w:cstheme="majorBidi"/>
        </w:rPr>
      </w:pPr>
      <w:r w:rsidRPr="000E5104">
        <w:rPr>
          <w:rFonts w:asciiTheme="majorBidi" w:hAnsiTheme="majorBidi" w:cstheme="majorBidi"/>
        </w:rPr>
        <w:t>8.1.5. If EIA studies are found to be necessary, it must be planned and conducted according to the NIOC’s guideline for reporting the Environmental Impact Assessment (EIA) results (NIOC-HSE-EN-GU-004-00).</w:t>
      </w:r>
    </w:p>
    <w:p w:rsidR="000E5104" w:rsidRPr="000E5104" w:rsidRDefault="000E5104" w:rsidP="00713CC3">
      <w:pPr>
        <w:pStyle w:val="BodyText"/>
        <w:spacing w:before="194" w:line="276" w:lineRule="auto"/>
        <w:ind w:right="303"/>
        <w:rPr>
          <w:rFonts w:asciiTheme="majorBidi" w:hAnsiTheme="majorBidi" w:cstheme="majorBidi"/>
        </w:rPr>
      </w:pPr>
      <w:r w:rsidRPr="000E5104">
        <w:rPr>
          <w:rFonts w:asciiTheme="majorBidi" w:hAnsiTheme="majorBidi" w:cstheme="majorBidi"/>
        </w:rPr>
        <w:t>8.1.6. If there is no need for an EIA study, conducting the exploration/drilling operation requires a permit from the provincial bureau of the Department of the Environment, a copy of which is to be delivered to the HSE department of the parent company.</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8.1.7. The boundaries assumed for the operation (exploration or drilling) and its logistics (camp, road, etc.) must be clearly specified in the agreement made with the Department of Environment.</w:t>
      </w:r>
    </w:p>
    <w:p w:rsidR="000E5104" w:rsidRPr="000E5104" w:rsidRDefault="000E5104" w:rsidP="00713CC3">
      <w:pPr>
        <w:pStyle w:val="BodyText"/>
        <w:spacing w:before="10"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sz w:val="11"/>
        </w:rPr>
      </w:pPr>
      <w:r w:rsidRPr="000E5104">
        <w:rPr>
          <w:rFonts w:asciiTheme="majorBidi" w:hAnsiTheme="majorBidi" w:cstheme="majorBidi"/>
        </w:rPr>
        <w:t xml:space="preserve"> </w:t>
      </w: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8.1.8. It is necessary to identify and document the physical, natural, economic, and social status of the operation site and to determine the sensitivities of the local ecology and species, before any operation.</w:t>
      </w: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8.1.9. Identifying the pollution sources and the flow of air, water, and soil pollutants in the form of Environmental Flow Diagrams (EFD) is necessary for any type of exploration/drilling operation and the respective drawings must be prepared.</w:t>
      </w:r>
    </w:p>
    <w:p w:rsidR="000E5104" w:rsidRPr="000E5104" w:rsidRDefault="000E5104" w:rsidP="00713CC3">
      <w:pPr>
        <w:pStyle w:val="BodyText"/>
        <w:spacing w:before="18" w:line="276" w:lineRule="auto"/>
        <w:ind w:left="52" w:right="303"/>
        <w:rPr>
          <w:rFonts w:asciiTheme="majorBidi" w:hAnsiTheme="majorBidi" w:cstheme="majorBidi"/>
        </w:rPr>
      </w:pPr>
    </w:p>
    <w:p w:rsidR="000E5104" w:rsidRPr="000E5104" w:rsidRDefault="000E5104" w:rsidP="00713CC3">
      <w:pPr>
        <w:spacing w:line="276" w:lineRule="auto"/>
        <w:rPr>
          <w:rFonts w:asciiTheme="majorBidi" w:hAnsiTheme="majorBidi" w:cstheme="majorBidi"/>
          <w:sz w:val="26"/>
          <w:szCs w:val="26"/>
        </w:rPr>
      </w:pPr>
      <w:r w:rsidRPr="000E5104">
        <w:rPr>
          <w:rFonts w:asciiTheme="majorBidi" w:hAnsiTheme="majorBidi" w:cstheme="majorBidi"/>
        </w:rPr>
        <w:br w:type="page"/>
      </w: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lastRenderedPageBreak/>
        <w:t>8.1.10. The management of the concerned subsidiary is required to develop environmental management programs that include waste management (municipal wastes, hazardous and non-hazardous industrial wastes, infectious waste), wastewater management (municipal and industrial), and air quality management (emission of gases and generation of particulates) to minimize the environmental impact, maximize recycling, and reduce pollutant emissions in the site of operation from the physical, biological, social, and economic points of view.</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93" w:line="276" w:lineRule="auto"/>
        <w:ind w:left="30" w:right="516"/>
        <w:rPr>
          <w:rFonts w:asciiTheme="majorBidi" w:hAnsiTheme="majorBidi" w:cstheme="majorBidi"/>
        </w:rPr>
      </w:pPr>
      <w:r w:rsidRPr="000E5104">
        <w:rPr>
          <w:rFonts w:asciiTheme="majorBidi" w:hAnsiTheme="majorBidi" w:cstheme="majorBidi"/>
        </w:rPr>
        <w:t>8.1.11. It is necessary that the required infrastructure (for wastes, wastewater, and pollutant emission) is designed and planned in the Environmental Management Program (EMP) with an environmental engineering approach to control the environmental consequences of exploration and drilling.</w:t>
      </w:r>
    </w:p>
    <w:p w:rsidR="000E5104" w:rsidRPr="000E5104" w:rsidRDefault="000E5104" w:rsidP="00713CC3">
      <w:pPr>
        <w:pStyle w:val="BodyText"/>
        <w:spacing w:before="11"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8.1.12. It is necessary that the EMP also considers environmental monitoring and training.</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8.1.13. The subsidiary company/department must use the services of the contractors who are capable of fulfilling the EMP requirements and the necessary arrangements, performance bonds, and penalty mechanisms must be incorporated into future contracts.</w:t>
      </w:r>
    </w:p>
    <w:p w:rsidR="000E5104" w:rsidRPr="000E5104" w:rsidRDefault="000E5104" w:rsidP="00713CC3">
      <w:pPr>
        <w:pStyle w:val="BodyText"/>
        <w:spacing w:before="11" w:line="276" w:lineRule="auto"/>
        <w:rPr>
          <w:rFonts w:asciiTheme="majorBidi" w:hAnsiTheme="majorBidi" w:cstheme="majorBidi"/>
          <w:sz w:val="11"/>
        </w:rPr>
      </w:pPr>
    </w:p>
    <w:p w:rsidR="000E5104" w:rsidRPr="000E5104" w:rsidRDefault="000E5104" w:rsidP="00713CC3">
      <w:pPr>
        <w:pStyle w:val="BodyText"/>
        <w:spacing w:before="194" w:line="276" w:lineRule="auto"/>
        <w:ind w:right="301"/>
        <w:rPr>
          <w:rFonts w:asciiTheme="majorBidi" w:hAnsiTheme="majorBidi" w:cstheme="majorBidi"/>
        </w:rPr>
      </w:pPr>
      <w:r w:rsidRPr="000E5104">
        <w:rPr>
          <w:rFonts w:asciiTheme="majorBidi" w:hAnsiTheme="majorBidi" w:cstheme="majorBidi"/>
        </w:rPr>
        <w:t>8.1.14. As of the publication of this guideline, it is necessary that the arrangements required for implementing the EMP are added also to the current contracts in an amendment incorporating performance bonds and a penalty system.</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8.1.15. Before any operation, the subsidiary company/department is required to obligate the contractor to prepare an HSE plan according to the framework approved within the company/department.</w:t>
      </w:r>
    </w:p>
    <w:p w:rsidR="000E5104" w:rsidRPr="000E5104" w:rsidRDefault="000E5104" w:rsidP="00713CC3">
      <w:pPr>
        <w:pStyle w:val="BodyText"/>
        <w:spacing w:before="193" w:line="276" w:lineRule="auto"/>
        <w:ind w:right="1338"/>
        <w:rPr>
          <w:rFonts w:asciiTheme="majorBidi" w:hAnsiTheme="majorBidi" w:cstheme="majorBidi"/>
        </w:rPr>
      </w:pPr>
      <w:r w:rsidRPr="000E5104">
        <w:rPr>
          <w:rFonts w:asciiTheme="majorBidi" w:hAnsiTheme="majorBidi" w:cstheme="majorBidi"/>
        </w:rPr>
        <w:t xml:space="preserve"> </w:t>
      </w:r>
    </w:p>
    <w:p w:rsidR="000E5104" w:rsidRPr="000E5104" w:rsidRDefault="000E5104" w:rsidP="00713CC3">
      <w:pPr>
        <w:pStyle w:val="BodyText"/>
        <w:spacing w:before="18" w:line="276" w:lineRule="auto"/>
        <w:ind w:left="92"/>
        <w:rPr>
          <w:rFonts w:asciiTheme="majorBidi" w:hAnsiTheme="majorBidi" w:cstheme="majorBidi"/>
          <w:sz w:val="18"/>
        </w:rPr>
      </w:pPr>
      <w:r w:rsidRPr="000E5104">
        <w:rPr>
          <w:rFonts w:asciiTheme="majorBidi" w:hAnsiTheme="majorBidi" w:cstheme="majorBidi"/>
        </w:rPr>
        <w:br w:type="column"/>
      </w:r>
    </w:p>
    <w:p w:rsidR="000E5104" w:rsidRPr="000E5104" w:rsidRDefault="000E5104" w:rsidP="00961DE5">
      <w:pPr>
        <w:pStyle w:val="Heading2"/>
        <w:numPr>
          <w:ilvl w:val="0"/>
          <w:numId w:val="0"/>
        </w:numPr>
        <w:spacing w:line="276" w:lineRule="auto"/>
        <w:ind w:right="6074"/>
        <w:rPr>
          <w:rFonts w:asciiTheme="majorBidi" w:hAnsiTheme="majorBidi"/>
        </w:rPr>
      </w:pPr>
      <w:bookmarkStart w:id="10" w:name="_Toc512944197"/>
      <w:r w:rsidRPr="000E5104">
        <w:rPr>
          <w:rFonts w:asciiTheme="majorBidi" w:hAnsiTheme="majorBidi"/>
        </w:rPr>
        <w:t>8.2</w:t>
      </w:r>
      <w:r w:rsidRPr="000E5104">
        <w:rPr>
          <w:rFonts w:asciiTheme="majorBidi" w:hAnsiTheme="majorBidi"/>
        </w:rPr>
        <w:tab/>
        <w:t>Operations</w:t>
      </w:r>
      <w:bookmarkEnd w:id="10"/>
    </w:p>
    <w:p w:rsidR="000E5104" w:rsidRPr="000E5104" w:rsidRDefault="000E5104" w:rsidP="00713CC3">
      <w:pPr>
        <w:pStyle w:val="BodyText"/>
        <w:spacing w:before="15" w:line="276" w:lineRule="auto"/>
        <w:rPr>
          <w:rFonts w:asciiTheme="majorBidi" w:hAnsiTheme="majorBidi" w:cstheme="majorBidi"/>
          <w:b/>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8.2.1. The subsidiary company/department is required to limit all its operations and logistics to the boundaries specified in the agreement with the Department of Environment and shall not exceed it.</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90" w:line="276" w:lineRule="auto"/>
        <w:ind w:right="303"/>
        <w:rPr>
          <w:rFonts w:asciiTheme="majorBidi" w:hAnsiTheme="majorBidi" w:cstheme="majorBidi"/>
        </w:rPr>
      </w:pPr>
      <w:r w:rsidRPr="000E5104">
        <w:rPr>
          <w:rFonts w:asciiTheme="majorBidi" w:hAnsiTheme="majorBidi" w:cstheme="majorBidi"/>
        </w:rPr>
        <w:t>8.2.2. The EMP is required to be fully implemented based on EIA studies or the agreements made with the Department of Environment according to the timetable planned by the subsidiary company/department.</w:t>
      </w:r>
    </w:p>
    <w:p w:rsidR="000E5104" w:rsidRPr="000E5104" w:rsidRDefault="000E5104" w:rsidP="00713CC3">
      <w:pPr>
        <w:pStyle w:val="BodyText"/>
        <w:spacing w:before="14" w:line="276" w:lineRule="auto"/>
        <w:rPr>
          <w:rFonts w:asciiTheme="majorBidi" w:hAnsiTheme="majorBidi" w:cstheme="majorBidi"/>
          <w:sz w:val="11"/>
        </w:rPr>
      </w:pPr>
    </w:p>
    <w:p w:rsidR="000E5104" w:rsidRPr="000E5104" w:rsidRDefault="000E5104" w:rsidP="00713CC3">
      <w:pPr>
        <w:pStyle w:val="BodyText"/>
        <w:spacing w:before="17" w:line="276" w:lineRule="auto"/>
        <w:ind w:right="1138"/>
        <w:rPr>
          <w:rFonts w:asciiTheme="majorBidi" w:hAnsiTheme="majorBidi" w:cstheme="majorBidi"/>
        </w:rPr>
      </w:pPr>
      <w:r w:rsidRPr="000E5104">
        <w:rPr>
          <w:rFonts w:asciiTheme="majorBidi" w:hAnsiTheme="majorBidi" w:cstheme="majorBidi"/>
        </w:rPr>
        <w:t>8.2.3. It is necessary that the waste, wastewater, and emission management programs are implemented fully by the subsidiary company/department and monitored accordingly.</w:t>
      </w:r>
    </w:p>
    <w:p w:rsidR="000E5104" w:rsidRPr="000E5104" w:rsidRDefault="000E5104" w:rsidP="00713CC3">
      <w:pPr>
        <w:pStyle w:val="BodyText"/>
        <w:spacing w:before="193" w:line="276" w:lineRule="auto"/>
        <w:ind w:right="74"/>
        <w:rPr>
          <w:rFonts w:asciiTheme="majorBidi" w:hAnsiTheme="majorBidi" w:cstheme="majorBidi"/>
        </w:rPr>
      </w:pPr>
      <w:r w:rsidRPr="000E5104">
        <w:rPr>
          <w:rFonts w:asciiTheme="majorBidi" w:hAnsiTheme="majorBidi" w:cstheme="majorBidi"/>
        </w:rPr>
        <w:t>8.2.4. It is necessary that the infrastructures required by the EMP are provided as scheduled to be employed by the subsidiary company/department in the operations.</w:t>
      </w:r>
    </w:p>
    <w:p w:rsidR="000E5104" w:rsidRPr="000E5104" w:rsidRDefault="000E5104" w:rsidP="00713CC3">
      <w:pPr>
        <w:spacing w:line="276" w:lineRule="auto"/>
        <w:rPr>
          <w:rFonts w:asciiTheme="majorBidi" w:hAnsiTheme="majorBidi" w:cstheme="majorBidi"/>
        </w:rPr>
        <w:sectPr w:rsidR="000E5104" w:rsidRPr="000E5104" w:rsidSect="001273CF">
          <w:type w:val="continuous"/>
          <w:pgSz w:w="11910" w:h="16840"/>
          <w:pgMar w:top="1660" w:right="1140" w:bottom="280" w:left="1060" w:header="720" w:footer="720" w:gutter="0"/>
          <w:cols w:space="720"/>
          <w:titlePg/>
          <w:docGrid w:linePitch="299"/>
        </w:sectPr>
      </w:pPr>
    </w:p>
    <w:p w:rsidR="000E5104" w:rsidRPr="000E5104" w:rsidRDefault="000E5104" w:rsidP="00713CC3">
      <w:pPr>
        <w:pStyle w:val="BodyText"/>
        <w:spacing w:before="10" w:line="276" w:lineRule="auto"/>
        <w:rPr>
          <w:rFonts w:asciiTheme="majorBidi" w:hAnsiTheme="majorBidi" w:cstheme="majorBidi"/>
          <w:sz w:val="11"/>
        </w:rPr>
      </w:pP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8.2.5. The chemical storage and reserves are required to be isolated to prevent spillage and environmental pollution.</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361"/>
        <w:rPr>
          <w:rFonts w:asciiTheme="majorBidi" w:hAnsiTheme="majorBidi" w:cstheme="majorBidi"/>
        </w:rPr>
      </w:pPr>
      <w:r w:rsidRPr="000E5104">
        <w:rPr>
          <w:rFonts w:asciiTheme="majorBidi" w:hAnsiTheme="majorBidi" w:cstheme="majorBidi"/>
        </w:rPr>
        <w:t>8.2.6. The use of wastewater basins must be avoided as much as possible.</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 xml:space="preserve">8.2.7. All contractors are required to fully implement the EMP. </w:t>
      </w:r>
    </w:p>
    <w:p w:rsidR="000E5104" w:rsidRPr="000E5104" w:rsidRDefault="000E5104" w:rsidP="00713CC3">
      <w:pPr>
        <w:pStyle w:val="BodyText"/>
        <w:spacing w:before="11"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rPr>
      </w:pPr>
      <w:r w:rsidRPr="000E5104">
        <w:rPr>
          <w:rFonts w:asciiTheme="majorBidi" w:hAnsiTheme="majorBidi" w:cstheme="majorBidi"/>
        </w:rPr>
        <w:t>In case of vitiation, the subsidiary company/department shall enforce the penalty system to correct the situation.</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8" w:line="276" w:lineRule="auto"/>
        <w:ind w:right="69"/>
        <w:rPr>
          <w:rFonts w:asciiTheme="majorBidi" w:hAnsiTheme="majorBidi" w:cstheme="majorBidi"/>
        </w:rPr>
      </w:pPr>
      <w:r w:rsidRPr="000E5104">
        <w:rPr>
          <w:rFonts w:asciiTheme="majorBidi" w:hAnsiTheme="majorBidi" w:cstheme="majorBidi"/>
        </w:rPr>
        <w:t>8.2.8. In the case of emission of pollutants or other operation-related environmental issues, the subsidiary company/department is required to take corrective actions and proceed to compensate the damage as soon as possible and report to the HSE department of the parent company on the incident and the corrective actions within three days.</w:t>
      </w: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93" w:line="276" w:lineRule="auto"/>
        <w:ind w:right="303"/>
        <w:rPr>
          <w:rFonts w:asciiTheme="majorBidi" w:hAnsiTheme="majorBidi" w:cstheme="majorBidi"/>
        </w:rPr>
      </w:pPr>
      <w:r w:rsidRPr="000E5104">
        <w:rPr>
          <w:rFonts w:asciiTheme="majorBidi" w:hAnsiTheme="majorBidi" w:cstheme="majorBidi"/>
        </w:rPr>
        <w:t>8.2.9. The HSE department of the subsidiary company/department is required to supervise the correct implementation of the EMP within the framework of periodic audits (in three-month periods) according to the form provided in Appendix 2 and report to the chief executive/manager of the subsidiary company/department while submitting a copy to the HSE management of the parent company.</w:t>
      </w:r>
    </w:p>
    <w:p w:rsidR="000E5104" w:rsidRPr="000E5104" w:rsidRDefault="000E5104" w:rsidP="00713CC3">
      <w:pPr>
        <w:pStyle w:val="BodyText"/>
        <w:spacing w:before="10" w:line="276" w:lineRule="auto"/>
        <w:rPr>
          <w:rFonts w:asciiTheme="majorBidi" w:hAnsiTheme="majorBidi" w:cstheme="majorBidi"/>
          <w:sz w:val="11"/>
        </w:rPr>
      </w:pPr>
    </w:p>
    <w:p w:rsidR="000E5104" w:rsidRPr="000E5104" w:rsidRDefault="000E5104" w:rsidP="00713CC3">
      <w:pPr>
        <w:pStyle w:val="BodyText"/>
        <w:spacing w:before="18" w:line="276" w:lineRule="auto"/>
        <w:ind w:right="303"/>
        <w:rPr>
          <w:rFonts w:asciiTheme="majorBidi" w:hAnsiTheme="majorBidi" w:cstheme="majorBidi"/>
        </w:rPr>
      </w:pP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BodyText"/>
        <w:spacing w:before="62" w:line="276" w:lineRule="auto"/>
        <w:ind w:right="2778"/>
        <w:rPr>
          <w:rFonts w:asciiTheme="majorBidi" w:hAnsiTheme="majorBidi" w:cstheme="majorBidi"/>
        </w:rPr>
      </w:pPr>
    </w:p>
    <w:p w:rsidR="000E5104" w:rsidRPr="000E5104" w:rsidRDefault="000E5104" w:rsidP="00713CC3">
      <w:pPr>
        <w:pStyle w:val="BodyText"/>
        <w:spacing w:before="62" w:line="276" w:lineRule="auto"/>
        <w:ind w:right="82"/>
        <w:rPr>
          <w:rFonts w:asciiTheme="majorBidi" w:hAnsiTheme="majorBidi" w:cstheme="majorBidi"/>
        </w:rPr>
      </w:pPr>
      <w:r w:rsidRPr="000E5104">
        <w:rPr>
          <w:rFonts w:asciiTheme="majorBidi" w:hAnsiTheme="majorBidi" w:cstheme="majorBidi"/>
        </w:rPr>
        <w:br w:type="column"/>
      </w:r>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961DE5">
      <w:pPr>
        <w:pStyle w:val="Heading2"/>
        <w:numPr>
          <w:ilvl w:val="0"/>
          <w:numId w:val="0"/>
        </w:numPr>
        <w:spacing w:before="179" w:line="276" w:lineRule="auto"/>
        <w:ind w:right="5939"/>
        <w:rPr>
          <w:rFonts w:asciiTheme="majorBidi" w:hAnsiTheme="majorBidi"/>
        </w:rPr>
      </w:pPr>
      <w:bookmarkStart w:id="11" w:name="_Toc512944198"/>
      <w:r w:rsidRPr="000E5104">
        <w:rPr>
          <w:rFonts w:asciiTheme="majorBidi" w:hAnsiTheme="majorBidi"/>
        </w:rPr>
        <w:t>8.3</w:t>
      </w:r>
      <w:r w:rsidRPr="000E5104">
        <w:rPr>
          <w:rFonts w:asciiTheme="majorBidi" w:hAnsiTheme="majorBidi"/>
        </w:rPr>
        <w:tab/>
        <w:t>Aftercare</w:t>
      </w:r>
      <w:bookmarkEnd w:id="11"/>
    </w:p>
    <w:p w:rsidR="000E5104" w:rsidRPr="000E5104" w:rsidRDefault="000E5104" w:rsidP="00713CC3">
      <w:pPr>
        <w:pStyle w:val="BodyText"/>
        <w:spacing w:before="14" w:line="276" w:lineRule="auto"/>
        <w:rPr>
          <w:rFonts w:asciiTheme="majorBidi" w:hAnsiTheme="majorBidi" w:cstheme="majorBidi"/>
          <w:b/>
          <w:sz w:val="11"/>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8.3.1. At the end of operations, the subsidiary company/department is required to restore the site to its original conditions within one month and to deliver all the documents, including the approval of the provincial bureau of the Department of Environment, to the HSE management of the parent company.</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93" w:line="276" w:lineRule="auto"/>
        <w:ind w:right="303"/>
        <w:rPr>
          <w:rFonts w:asciiTheme="majorBidi" w:hAnsiTheme="majorBidi" w:cstheme="majorBidi"/>
        </w:rPr>
      </w:pPr>
      <w:r w:rsidRPr="000E5104">
        <w:rPr>
          <w:rFonts w:asciiTheme="majorBidi" w:hAnsiTheme="majorBidi" w:cstheme="majorBidi"/>
        </w:rPr>
        <w:t>8.3.2. The HSE of the parent company must be informed of any commissioning activities at least one month in advance.</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93" w:line="276" w:lineRule="auto"/>
        <w:ind w:right="303"/>
        <w:rPr>
          <w:rFonts w:asciiTheme="majorBidi" w:hAnsiTheme="majorBidi" w:cstheme="majorBidi"/>
        </w:rPr>
      </w:pPr>
      <w:r w:rsidRPr="000E5104">
        <w:rPr>
          <w:rFonts w:asciiTheme="majorBidi" w:hAnsiTheme="majorBidi" w:cstheme="majorBidi"/>
        </w:rPr>
        <w:t>8.3.3. A team of experts from the HSE management of the parent company and the representatives of the subsidiary company/department will visit the site and will audit the environmental considerations according to the form provided in Appendix 2 to commission the exploratory well and prepare reports.</w:t>
      </w:r>
    </w:p>
    <w:p w:rsidR="000E5104" w:rsidRPr="000E5104" w:rsidRDefault="000E5104" w:rsidP="00713CC3">
      <w:pPr>
        <w:pStyle w:val="BodyText"/>
        <w:spacing w:before="10" w:line="276" w:lineRule="auto"/>
        <w:rPr>
          <w:rFonts w:asciiTheme="majorBidi" w:hAnsiTheme="majorBidi" w:cstheme="majorBidi"/>
          <w:sz w:val="11"/>
        </w:rPr>
      </w:pPr>
    </w:p>
    <w:p w:rsidR="000E5104" w:rsidRPr="000E5104" w:rsidRDefault="000E5104" w:rsidP="00713CC3">
      <w:pPr>
        <w:pStyle w:val="BodyText"/>
        <w:spacing w:before="193" w:line="276" w:lineRule="auto"/>
        <w:ind w:right="303"/>
        <w:rPr>
          <w:rFonts w:asciiTheme="majorBidi" w:hAnsiTheme="majorBidi" w:cstheme="majorBidi"/>
        </w:rPr>
      </w:pPr>
      <w:r w:rsidRPr="000E5104">
        <w:rPr>
          <w:rFonts w:asciiTheme="majorBidi" w:hAnsiTheme="majorBidi" w:cstheme="majorBidi"/>
        </w:rPr>
        <w:t>8.3.4. If the audit of the HSE management of the parent company finds evidence of issues regarding environmental considerations, the subsidiary company/department will be informed of the violations to be resolved in one month's time after which the audit will be repeated.</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93" w:line="276" w:lineRule="auto"/>
        <w:ind w:right="303"/>
        <w:rPr>
          <w:rFonts w:asciiTheme="majorBidi" w:hAnsiTheme="majorBidi" w:cstheme="majorBidi"/>
        </w:rPr>
      </w:pPr>
      <w:r w:rsidRPr="000E5104">
        <w:rPr>
          <w:rFonts w:asciiTheme="majorBidi" w:hAnsiTheme="majorBidi" w:cstheme="majorBidi"/>
        </w:rPr>
        <w:t>8.3.5. After the audit is carried out and the compliance of the project with the environmental considerations was verified, the HSE management of the parent company will issue an environmental certificate for the exploratory well to be commissioned from the exploration department to the operating unit or the joint-planning department.</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93" w:line="276" w:lineRule="auto"/>
        <w:ind w:right="303"/>
        <w:rPr>
          <w:rFonts w:asciiTheme="majorBidi" w:hAnsiTheme="majorBidi" w:cstheme="majorBidi"/>
        </w:rPr>
      </w:pPr>
      <w:r w:rsidRPr="000E5104">
        <w:rPr>
          <w:rFonts w:asciiTheme="majorBidi" w:hAnsiTheme="majorBidi" w:cstheme="majorBidi"/>
        </w:rPr>
        <w:t>8.3.6. Commissioning of the exploratory well is invalid without the approval of the HSE management of the parent company and will not release the company/department from liability for environmental issues.</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303"/>
        <w:rPr>
          <w:rFonts w:asciiTheme="majorBidi" w:hAnsiTheme="majorBidi" w:cstheme="majorBidi"/>
        </w:rPr>
      </w:pPr>
    </w:p>
    <w:p w:rsidR="000E5104" w:rsidRPr="000E5104" w:rsidRDefault="000E5104" w:rsidP="00713CC3">
      <w:pPr>
        <w:pStyle w:val="BodyText"/>
        <w:spacing w:before="10" w:line="276" w:lineRule="auto"/>
        <w:rPr>
          <w:rFonts w:asciiTheme="majorBidi" w:hAnsiTheme="majorBidi" w:cstheme="majorBidi"/>
          <w:sz w:val="11"/>
        </w:rPr>
      </w:pPr>
    </w:p>
    <w:p w:rsidR="000E5104" w:rsidRPr="000E5104" w:rsidRDefault="000E5104" w:rsidP="00713CC3">
      <w:pPr>
        <w:pStyle w:val="BodyText"/>
        <w:spacing w:before="18" w:line="276" w:lineRule="auto"/>
        <w:ind w:left="1825"/>
        <w:rPr>
          <w:rFonts w:asciiTheme="majorBidi" w:hAnsiTheme="majorBidi" w:cstheme="majorBidi"/>
        </w:rPr>
      </w:pPr>
    </w:p>
    <w:p w:rsidR="000E5104" w:rsidRPr="000E5104" w:rsidRDefault="000E5104" w:rsidP="00713CC3">
      <w:pPr>
        <w:spacing w:line="276" w:lineRule="auto"/>
        <w:rPr>
          <w:rFonts w:asciiTheme="majorBidi" w:hAnsiTheme="majorBidi" w:cstheme="majorBidi"/>
        </w:rPr>
        <w:sectPr w:rsidR="000E5104" w:rsidRPr="000E5104" w:rsidSect="00B66148">
          <w:type w:val="continuous"/>
          <w:pgSz w:w="11910" w:h="16840"/>
          <w:pgMar w:top="1660" w:right="1140" w:bottom="280" w:left="1060" w:header="720" w:footer="720" w:gutter="0"/>
          <w:cols w:space="720"/>
        </w:sectPr>
      </w:pPr>
    </w:p>
    <w:p w:rsidR="000E5104" w:rsidRPr="000E5104" w:rsidRDefault="000E5104" w:rsidP="00713CC3">
      <w:pPr>
        <w:pStyle w:val="BodyText"/>
        <w:spacing w:before="4" w:line="276" w:lineRule="auto"/>
        <w:rPr>
          <w:rFonts w:asciiTheme="majorBidi" w:hAnsiTheme="majorBidi" w:cstheme="majorBidi"/>
          <w:sz w:val="14"/>
        </w:rPr>
      </w:pPr>
    </w:p>
    <w:p w:rsidR="000E5104" w:rsidRPr="000E5104" w:rsidRDefault="000E5104" w:rsidP="00713CC3">
      <w:pPr>
        <w:pStyle w:val="BodyText"/>
        <w:spacing w:before="18" w:line="276" w:lineRule="auto"/>
        <w:ind w:right="303"/>
        <w:rPr>
          <w:rFonts w:asciiTheme="majorBidi" w:hAnsiTheme="majorBidi" w:cstheme="majorBidi"/>
        </w:rPr>
      </w:pPr>
      <w:r w:rsidRPr="000E5104">
        <w:rPr>
          <w:rFonts w:asciiTheme="majorBidi" w:hAnsiTheme="majorBidi" w:cstheme="majorBidi"/>
        </w:rPr>
        <w:t>8.3.7. After commissioning, the operating company will be liable for taking environmental considerations into account.</w:t>
      </w:r>
    </w:p>
    <w:p w:rsidR="000E5104" w:rsidRPr="000E5104" w:rsidRDefault="000E5104" w:rsidP="00713CC3">
      <w:pPr>
        <w:pStyle w:val="BodyText"/>
        <w:spacing w:before="13" w:line="276" w:lineRule="auto"/>
        <w:rPr>
          <w:rFonts w:asciiTheme="majorBidi" w:hAnsiTheme="majorBidi" w:cstheme="majorBidi"/>
          <w:sz w:val="11"/>
        </w:rPr>
      </w:pPr>
    </w:p>
    <w:p w:rsidR="000E5104" w:rsidRPr="000E5104" w:rsidRDefault="000E5104" w:rsidP="00713CC3">
      <w:pPr>
        <w:pStyle w:val="BodyText"/>
        <w:spacing w:before="17" w:line="276" w:lineRule="auto"/>
        <w:ind w:right="6455"/>
        <w:rPr>
          <w:rFonts w:asciiTheme="majorBidi" w:hAnsiTheme="majorBidi" w:cstheme="majorBidi"/>
        </w:rPr>
      </w:pPr>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713CC3">
      <w:pPr>
        <w:pStyle w:val="BodyText"/>
        <w:spacing w:before="7" w:line="276" w:lineRule="auto"/>
        <w:rPr>
          <w:rFonts w:asciiTheme="majorBidi" w:hAnsiTheme="majorBidi" w:cstheme="majorBidi"/>
          <w:sz w:val="12"/>
        </w:rPr>
      </w:pPr>
    </w:p>
    <w:p w:rsidR="000E5104" w:rsidRPr="000E5104" w:rsidRDefault="000E5104" w:rsidP="00961DE5">
      <w:pPr>
        <w:pStyle w:val="Heading1"/>
        <w:spacing w:line="276" w:lineRule="auto"/>
        <w:rPr>
          <w:rFonts w:asciiTheme="majorBidi" w:hAnsiTheme="majorBidi"/>
        </w:rPr>
      </w:pPr>
      <w:bookmarkStart w:id="12" w:name="_Toc512944199"/>
      <w:r w:rsidRPr="000E5104">
        <w:rPr>
          <w:rFonts w:asciiTheme="majorBidi" w:hAnsiTheme="majorBidi"/>
        </w:rPr>
        <w:tab/>
        <w:t>References</w:t>
      </w:r>
      <w:bookmarkEnd w:id="12"/>
    </w:p>
    <w:p w:rsidR="000E5104" w:rsidRPr="000E5104" w:rsidRDefault="000E5104" w:rsidP="00713CC3">
      <w:pPr>
        <w:pStyle w:val="BodyText"/>
        <w:tabs>
          <w:tab w:val="left" w:pos="861"/>
        </w:tabs>
        <w:spacing w:before="247" w:line="276" w:lineRule="auto"/>
        <w:ind w:right="3441"/>
        <w:rPr>
          <w:rFonts w:asciiTheme="majorBidi" w:hAnsiTheme="majorBidi" w:cstheme="majorBidi"/>
        </w:rPr>
      </w:pPr>
      <w:r w:rsidRPr="000E5104">
        <w:rPr>
          <w:rFonts w:asciiTheme="majorBidi" w:hAnsiTheme="majorBidi" w:cstheme="majorBidi"/>
        </w:rPr>
        <w:t></w:t>
      </w:r>
      <w:r w:rsidRPr="000E5104">
        <w:rPr>
          <w:rFonts w:asciiTheme="majorBidi" w:hAnsiTheme="majorBidi" w:cstheme="majorBidi"/>
        </w:rPr>
        <w:tab/>
        <w:t>Laws, Regulations, and Standards Regarding the Human Environment;</w:t>
      </w:r>
    </w:p>
    <w:p w:rsidR="000E5104" w:rsidRPr="000E5104" w:rsidRDefault="000E5104" w:rsidP="00713CC3">
      <w:pPr>
        <w:pStyle w:val="BodyText"/>
        <w:tabs>
          <w:tab w:val="left" w:pos="861"/>
        </w:tabs>
        <w:spacing w:before="192" w:line="276" w:lineRule="auto"/>
        <w:ind w:right="903"/>
        <w:rPr>
          <w:rFonts w:asciiTheme="majorBidi" w:hAnsiTheme="majorBidi" w:cstheme="majorBidi"/>
        </w:rPr>
      </w:pPr>
      <w:proofErr w:type="gramStart"/>
      <w:r w:rsidRPr="000E5104">
        <w:rPr>
          <w:rFonts w:asciiTheme="majorBidi" w:hAnsiTheme="majorBidi" w:cstheme="majorBidi"/>
        </w:rPr>
        <w:t></w:t>
      </w:r>
      <w:r w:rsidRPr="000E5104">
        <w:rPr>
          <w:rFonts w:asciiTheme="majorBidi" w:hAnsiTheme="majorBidi" w:cstheme="majorBidi"/>
        </w:rPr>
        <w:tab/>
        <w:t xml:space="preserve">Waste Management in Exploratory Gas and Oil Drilling, </w:t>
      </w:r>
      <w:proofErr w:type="spellStart"/>
      <w:r w:rsidRPr="000E5104">
        <w:rPr>
          <w:rFonts w:asciiTheme="majorBidi" w:hAnsiTheme="majorBidi" w:cstheme="majorBidi"/>
        </w:rPr>
        <w:t>Farahmand</w:t>
      </w:r>
      <w:proofErr w:type="spellEnd"/>
      <w:r w:rsidRPr="000E5104">
        <w:rPr>
          <w:rFonts w:asciiTheme="majorBidi" w:hAnsiTheme="majorBidi" w:cstheme="majorBidi"/>
        </w:rPr>
        <w:t xml:space="preserve"> Academic Publications, Hafez </w:t>
      </w:r>
      <w:proofErr w:type="spellStart"/>
      <w:r w:rsidRPr="000E5104">
        <w:rPr>
          <w:rFonts w:asciiTheme="majorBidi" w:hAnsiTheme="majorBidi" w:cstheme="majorBidi"/>
        </w:rPr>
        <w:t>Golestanifar</w:t>
      </w:r>
      <w:proofErr w:type="spellEnd"/>
      <w:r w:rsidRPr="000E5104">
        <w:rPr>
          <w:rFonts w:asciiTheme="majorBidi" w:hAnsiTheme="majorBidi" w:cstheme="majorBidi"/>
        </w:rPr>
        <w:t xml:space="preserve">, Ali </w:t>
      </w:r>
      <w:proofErr w:type="spellStart"/>
      <w:r w:rsidRPr="000E5104">
        <w:rPr>
          <w:rFonts w:asciiTheme="majorBidi" w:hAnsiTheme="majorBidi" w:cstheme="majorBidi"/>
        </w:rPr>
        <w:t>Beheshti</w:t>
      </w:r>
      <w:proofErr w:type="spellEnd"/>
      <w:r w:rsidRPr="000E5104">
        <w:rPr>
          <w:rFonts w:asciiTheme="majorBidi" w:hAnsiTheme="majorBidi" w:cstheme="majorBidi"/>
        </w:rPr>
        <w:t>, 2015.</w:t>
      </w:r>
      <w:proofErr w:type="gramEnd"/>
    </w:p>
    <w:p w:rsidR="000E5104" w:rsidRPr="000E5104" w:rsidRDefault="000E5104" w:rsidP="00713CC3">
      <w:pPr>
        <w:pStyle w:val="BodyText"/>
        <w:spacing w:line="276" w:lineRule="auto"/>
        <w:rPr>
          <w:rFonts w:asciiTheme="majorBidi" w:hAnsiTheme="majorBidi" w:cstheme="majorBidi"/>
          <w:sz w:val="20"/>
        </w:rPr>
      </w:pPr>
    </w:p>
    <w:p w:rsidR="000E5104" w:rsidRPr="000E5104" w:rsidRDefault="000E5104" w:rsidP="00713CC3">
      <w:pPr>
        <w:pStyle w:val="BodyText"/>
        <w:spacing w:before="4" w:line="276" w:lineRule="auto"/>
        <w:rPr>
          <w:rFonts w:asciiTheme="majorBidi" w:hAnsiTheme="majorBidi" w:cstheme="majorBidi"/>
          <w:sz w:val="12"/>
        </w:rPr>
      </w:pPr>
    </w:p>
    <w:p w:rsidR="000E5104" w:rsidRPr="000E5104" w:rsidRDefault="000E5104" w:rsidP="00961DE5">
      <w:pPr>
        <w:pStyle w:val="Heading1"/>
        <w:spacing w:line="276" w:lineRule="auto"/>
        <w:rPr>
          <w:rFonts w:asciiTheme="majorBidi" w:hAnsiTheme="majorBidi"/>
        </w:rPr>
      </w:pPr>
      <w:bookmarkStart w:id="13" w:name="_Toc512944200"/>
      <w:r w:rsidRPr="000E5104">
        <w:rPr>
          <w:rFonts w:asciiTheme="majorBidi" w:hAnsiTheme="majorBidi"/>
        </w:rPr>
        <w:tab/>
        <w:t>Records</w:t>
      </w:r>
      <w:bookmarkEnd w:id="13"/>
    </w:p>
    <w:p w:rsidR="000E5104" w:rsidRPr="000E5104" w:rsidRDefault="000E5104" w:rsidP="00713CC3">
      <w:pPr>
        <w:pStyle w:val="BodyText"/>
        <w:spacing w:before="9" w:line="276" w:lineRule="auto"/>
        <w:rPr>
          <w:rFonts w:asciiTheme="majorBidi" w:hAnsiTheme="majorBidi" w:cstheme="majorBidi"/>
          <w:b/>
          <w:sz w:val="10"/>
        </w:rPr>
      </w:pPr>
    </w:p>
    <w:p w:rsidR="000E5104" w:rsidRPr="000E5104" w:rsidRDefault="000E5104" w:rsidP="00713CC3">
      <w:pPr>
        <w:pStyle w:val="BodyText"/>
        <w:spacing w:before="61" w:line="276" w:lineRule="auto"/>
        <w:ind w:left="945"/>
        <w:rPr>
          <w:rFonts w:asciiTheme="majorBidi" w:hAnsiTheme="majorBidi" w:cstheme="majorBidi"/>
        </w:rPr>
      </w:pPr>
      <w:r w:rsidRPr="000E5104">
        <w:rPr>
          <w:rFonts w:asciiTheme="majorBidi" w:hAnsiTheme="majorBidi" w:cstheme="majorBidi"/>
        </w:rPr>
        <w:t>All the records related to this guideline shall be retained in the HSE department of the subsidiary company/department for five years.</w:t>
      </w:r>
    </w:p>
    <w:p w:rsidR="000E5104" w:rsidRPr="000E5104" w:rsidRDefault="000E5104" w:rsidP="00713CC3">
      <w:pPr>
        <w:pStyle w:val="BodyText"/>
        <w:spacing w:before="1" w:line="276" w:lineRule="auto"/>
        <w:ind w:left="948"/>
        <w:rPr>
          <w:rFonts w:asciiTheme="majorBidi" w:hAnsiTheme="majorBidi" w:cstheme="majorBidi"/>
        </w:rPr>
      </w:pPr>
    </w:p>
    <w:p w:rsidR="000E5104" w:rsidRPr="000E5104" w:rsidRDefault="000E5104" w:rsidP="00961DE5">
      <w:pPr>
        <w:pStyle w:val="Heading1"/>
        <w:spacing w:line="276" w:lineRule="auto"/>
        <w:rPr>
          <w:rFonts w:asciiTheme="majorBidi" w:hAnsiTheme="majorBidi"/>
        </w:rPr>
      </w:pPr>
      <w:bookmarkStart w:id="14" w:name="_Toc512944201"/>
      <w:r w:rsidRPr="000E5104">
        <w:rPr>
          <w:rFonts w:asciiTheme="majorBidi" w:hAnsiTheme="majorBidi"/>
        </w:rPr>
        <w:tab/>
        <w:t>Appendices</w:t>
      </w:r>
      <w:bookmarkEnd w:id="14"/>
    </w:p>
    <w:p w:rsidR="000E5104" w:rsidRPr="000E5104" w:rsidRDefault="000E5104" w:rsidP="00713CC3">
      <w:pPr>
        <w:pStyle w:val="BodyText"/>
        <w:spacing w:line="276" w:lineRule="auto"/>
        <w:rPr>
          <w:rFonts w:asciiTheme="majorBidi" w:hAnsiTheme="majorBidi" w:cstheme="majorBidi"/>
          <w:b/>
          <w:sz w:val="13"/>
        </w:rPr>
      </w:pPr>
    </w:p>
    <w:p w:rsidR="000E5104" w:rsidRPr="000E5104" w:rsidRDefault="000E5104" w:rsidP="00713CC3">
      <w:pPr>
        <w:pStyle w:val="BodyText"/>
        <w:spacing w:before="18" w:line="276" w:lineRule="auto"/>
        <w:ind w:right="937"/>
        <w:rPr>
          <w:rFonts w:asciiTheme="majorBidi" w:hAnsiTheme="majorBidi" w:cstheme="majorBidi"/>
        </w:rPr>
      </w:pPr>
      <w:r w:rsidRPr="000E5104">
        <w:rPr>
          <w:rFonts w:asciiTheme="majorBidi" w:hAnsiTheme="majorBidi" w:cstheme="majorBidi"/>
        </w:rPr>
        <w:t>Appendix 1: Audit form for environmental considerations in exploration and drilling operations</w:t>
      </w:r>
    </w:p>
    <w:p w:rsidR="000E5104" w:rsidRPr="000E5104" w:rsidRDefault="000E5104" w:rsidP="00713CC3">
      <w:pPr>
        <w:pStyle w:val="BodyText"/>
        <w:spacing w:line="276" w:lineRule="auto"/>
        <w:rPr>
          <w:rFonts w:asciiTheme="majorBidi" w:hAnsiTheme="majorBidi" w:cstheme="majorBidi"/>
          <w:sz w:val="11"/>
        </w:rPr>
      </w:pPr>
    </w:p>
    <w:p w:rsidR="000E5104" w:rsidRPr="000E5104" w:rsidRDefault="000E5104" w:rsidP="00713CC3">
      <w:pPr>
        <w:pStyle w:val="BodyText"/>
        <w:spacing w:before="18" w:line="276" w:lineRule="auto"/>
        <w:ind w:left="59" w:right="627"/>
        <w:rPr>
          <w:rFonts w:asciiTheme="majorBidi" w:hAnsiTheme="majorBidi" w:cstheme="majorBidi"/>
        </w:rPr>
      </w:pPr>
      <w:r w:rsidRPr="000E5104">
        <w:rPr>
          <w:rFonts w:asciiTheme="majorBidi" w:hAnsiTheme="majorBidi" w:cstheme="majorBidi"/>
        </w:rPr>
        <w:t>Appendix 2: Audit form for post-decommissioning environmental considerations in exploration and drilling operations</w:t>
      </w:r>
    </w:p>
    <w:p w:rsidR="000E5104" w:rsidRPr="000E5104" w:rsidRDefault="000E5104" w:rsidP="00713CC3">
      <w:pPr>
        <w:spacing w:line="276" w:lineRule="auto"/>
        <w:rPr>
          <w:rFonts w:asciiTheme="majorBidi" w:hAnsiTheme="majorBidi" w:cstheme="majorBidi"/>
        </w:rPr>
        <w:sectPr w:rsidR="000E5104" w:rsidRPr="000E5104" w:rsidSect="00B66148">
          <w:pgSz w:w="11910" w:h="16840"/>
          <w:pgMar w:top="1780" w:right="1140" w:bottom="1020" w:left="1060" w:header="720" w:footer="720" w:gutter="0"/>
          <w:cols w:space="720"/>
        </w:sectPr>
      </w:pPr>
    </w:p>
    <w:p w:rsidR="00713CC3" w:rsidRDefault="00713CC3" w:rsidP="00713CC3">
      <w:pPr>
        <w:spacing w:before="9" w:line="276" w:lineRule="auto"/>
        <w:ind w:left="-7" w:right="1179"/>
        <w:rPr>
          <w:b/>
          <w:bCs/>
          <w:sz w:val="24"/>
          <w:szCs w:val="24"/>
        </w:rPr>
      </w:pPr>
      <w:proofErr w:type="gramStart"/>
      <w:r>
        <w:rPr>
          <w:b/>
          <w:bCs/>
          <w:sz w:val="24"/>
          <w:szCs w:val="24"/>
        </w:rPr>
        <w:lastRenderedPageBreak/>
        <w:t>Appendix 1.</w:t>
      </w:r>
      <w:proofErr w:type="gramEnd"/>
      <w:r>
        <w:rPr>
          <w:b/>
          <w:bCs/>
          <w:sz w:val="24"/>
          <w:szCs w:val="24"/>
        </w:rPr>
        <w:t xml:space="preserve"> Audit form for environmental considerations in exploration and drilling operations</w:t>
      </w:r>
    </w:p>
    <w:p w:rsidR="00713CC3" w:rsidRDefault="00713CC3" w:rsidP="00713CC3">
      <w:pPr>
        <w:pStyle w:val="BodyText"/>
        <w:spacing w:before="2" w:line="276" w:lineRule="auto"/>
        <w:rPr>
          <w:b/>
          <w:sz w:val="12"/>
        </w:rPr>
      </w:pPr>
    </w:p>
    <w:tbl>
      <w:tblPr>
        <w:bidiVisu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97"/>
        <w:gridCol w:w="1006"/>
        <w:gridCol w:w="980"/>
        <w:gridCol w:w="1868"/>
        <w:gridCol w:w="2840"/>
      </w:tblGrid>
      <w:tr w:rsidR="00713CC3" w:rsidRPr="001273CF" w:rsidTr="006A75CF">
        <w:trPr>
          <w:trHeight w:val="1133"/>
        </w:trPr>
        <w:tc>
          <w:tcPr>
            <w:tcW w:w="9191" w:type="dxa"/>
            <w:gridSpan w:val="5"/>
          </w:tcPr>
          <w:p w:rsidR="00713CC3" w:rsidRPr="001273CF" w:rsidRDefault="00713CC3" w:rsidP="00713CC3">
            <w:pPr>
              <w:pStyle w:val="TableParagraph"/>
              <w:spacing w:line="276" w:lineRule="auto"/>
              <w:ind w:left="4118"/>
              <w:rPr>
                <w:sz w:val="18"/>
                <w:szCs w:val="18"/>
              </w:rPr>
            </w:pPr>
            <w:r w:rsidRPr="001273CF">
              <w:rPr>
                <w:noProof/>
                <w:sz w:val="18"/>
                <w:szCs w:val="18"/>
                <w:lang w:bidi="fa-IR"/>
              </w:rPr>
              <w:drawing>
                <wp:inline distT="0" distB="0" distL="0" distR="0" wp14:anchorId="031B9734" wp14:editId="548454CB">
                  <wp:extent cx="571360" cy="480059"/>
                  <wp:effectExtent l="0" t="0" r="0" b="0"/>
                  <wp:docPr id="9" name="image8.jpeg" descr="C:\Documents and Settings\Administrator\Local Settings\Temp\BaridEOrg\Attachment634561755831875000\arm nioc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jpeg"/>
                          <pic:cNvPicPr/>
                        </pic:nvPicPr>
                        <pic:blipFill>
                          <a:blip r:embed="rId15" cstate="print"/>
                          <a:stretch>
                            <a:fillRect/>
                          </a:stretch>
                        </pic:blipFill>
                        <pic:spPr>
                          <a:xfrm>
                            <a:off x="0" y="0"/>
                            <a:ext cx="571360" cy="480059"/>
                          </a:xfrm>
                          <a:prstGeom prst="rect">
                            <a:avLst/>
                          </a:prstGeom>
                        </pic:spPr>
                      </pic:pic>
                    </a:graphicData>
                  </a:graphic>
                </wp:inline>
              </w:drawing>
            </w:r>
          </w:p>
          <w:p w:rsidR="00713CC3" w:rsidRPr="001273CF" w:rsidRDefault="00713CC3" w:rsidP="00713CC3">
            <w:pPr>
              <w:pStyle w:val="TableParagraph"/>
              <w:spacing w:before="62" w:line="276" w:lineRule="auto"/>
              <w:ind w:left="2772" w:right="2783"/>
              <w:jc w:val="center"/>
              <w:rPr>
                <w:b/>
                <w:bCs/>
                <w:sz w:val="18"/>
                <w:szCs w:val="18"/>
              </w:rPr>
            </w:pPr>
            <w:r w:rsidRPr="001273CF">
              <w:rPr>
                <w:b/>
                <w:bCs/>
                <w:color w:val="001F5F"/>
                <w:sz w:val="18"/>
                <w:szCs w:val="18"/>
              </w:rPr>
              <w:t>Health, Safety, and Environment Management</w:t>
            </w:r>
          </w:p>
        </w:tc>
      </w:tr>
      <w:tr w:rsidR="00713CC3" w:rsidRPr="001273CF" w:rsidTr="006A75CF">
        <w:trPr>
          <w:trHeight w:val="525"/>
        </w:trPr>
        <w:tc>
          <w:tcPr>
            <w:tcW w:w="9191" w:type="dxa"/>
            <w:gridSpan w:val="5"/>
          </w:tcPr>
          <w:p w:rsidR="00713CC3" w:rsidRPr="001273CF" w:rsidRDefault="00713CC3" w:rsidP="00713CC3">
            <w:pPr>
              <w:pStyle w:val="TableParagraph"/>
              <w:spacing w:line="276" w:lineRule="auto"/>
              <w:ind w:right="1415"/>
              <w:rPr>
                <w:b/>
                <w:bCs/>
                <w:sz w:val="18"/>
                <w:szCs w:val="18"/>
              </w:rPr>
            </w:pPr>
            <w:r w:rsidRPr="001273CF">
              <w:rPr>
                <w:b/>
                <w:bCs/>
                <w:sz w:val="18"/>
                <w:szCs w:val="18"/>
              </w:rPr>
              <w:t>Audit form for environmental considerations in exploration and drilling operations</w:t>
            </w:r>
          </w:p>
        </w:tc>
      </w:tr>
      <w:tr w:rsidR="00713CC3" w:rsidRPr="001273CF" w:rsidTr="006A75CF">
        <w:trPr>
          <w:trHeight w:val="486"/>
        </w:trPr>
        <w:tc>
          <w:tcPr>
            <w:tcW w:w="3503" w:type="dxa"/>
            <w:gridSpan w:val="2"/>
          </w:tcPr>
          <w:p w:rsidR="00713CC3" w:rsidRPr="001273CF" w:rsidRDefault="00713CC3" w:rsidP="00713CC3">
            <w:pPr>
              <w:pStyle w:val="TableParagraph"/>
              <w:spacing w:line="276" w:lineRule="auto"/>
              <w:ind w:left="93"/>
              <w:rPr>
                <w:sz w:val="18"/>
                <w:szCs w:val="18"/>
              </w:rPr>
            </w:pPr>
            <w:r w:rsidRPr="001273CF">
              <w:rPr>
                <w:sz w:val="18"/>
                <w:szCs w:val="18"/>
              </w:rPr>
              <w:t>Date:</w:t>
            </w:r>
          </w:p>
        </w:tc>
        <w:tc>
          <w:tcPr>
            <w:tcW w:w="2848" w:type="dxa"/>
            <w:gridSpan w:val="2"/>
          </w:tcPr>
          <w:p w:rsidR="00713CC3" w:rsidRPr="001273CF" w:rsidRDefault="00713CC3" w:rsidP="00713CC3">
            <w:pPr>
              <w:pStyle w:val="TableParagraph"/>
              <w:spacing w:line="276" w:lineRule="auto"/>
              <w:ind w:left="97"/>
              <w:rPr>
                <w:sz w:val="18"/>
                <w:szCs w:val="18"/>
              </w:rPr>
            </w:pPr>
            <w:r w:rsidRPr="001273CF">
              <w:rPr>
                <w:sz w:val="18"/>
                <w:szCs w:val="18"/>
              </w:rPr>
              <w:t>Contractor:</w:t>
            </w:r>
          </w:p>
        </w:tc>
        <w:tc>
          <w:tcPr>
            <w:tcW w:w="2840" w:type="dxa"/>
          </w:tcPr>
          <w:p w:rsidR="00713CC3" w:rsidRPr="001273CF" w:rsidRDefault="00713CC3" w:rsidP="00713CC3">
            <w:pPr>
              <w:pStyle w:val="TableParagraph"/>
              <w:spacing w:line="276" w:lineRule="auto"/>
              <w:ind w:left="96"/>
              <w:rPr>
                <w:sz w:val="18"/>
                <w:szCs w:val="18"/>
              </w:rPr>
            </w:pPr>
            <w:r w:rsidRPr="001273CF">
              <w:rPr>
                <w:sz w:val="18"/>
                <w:szCs w:val="18"/>
              </w:rPr>
              <w:t>Employer:</w:t>
            </w:r>
          </w:p>
        </w:tc>
      </w:tr>
      <w:tr w:rsidR="00713CC3" w:rsidRPr="001273CF" w:rsidTr="006A75CF">
        <w:trPr>
          <w:trHeight w:val="489"/>
        </w:trPr>
        <w:tc>
          <w:tcPr>
            <w:tcW w:w="9191" w:type="dxa"/>
            <w:gridSpan w:val="5"/>
          </w:tcPr>
          <w:p w:rsidR="00713CC3" w:rsidRPr="001273CF" w:rsidRDefault="00713CC3" w:rsidP="00713CC3">
            <w:pPr>
              <w:pStyle w:val="TableParagraph"/>
              <w:spacing w:line="276" w:lineRule="auto"/>
              <w:ind w:left="97"/>
              <w:rPr>
                <w:sz w:val="18"/>
                <w:szCs w:val="18"/>
              </w:rPr>
            </w:pPr>
            <w:r w:rsidRPr="001273CF">
              <w:rPr>
                <w:sz w:val="18"/>
                <w:szCs w:val="18"/>
              </w:rPr>
              <w:t>Operation Site Location:</w:t>
            </w:r>
          </w:p>
        </w:tc>
      </w:tr>
      <w:tr w:rsidR="00713CC3" w:rsidRPr="001273CF" w:rsidTr="006A75CF">
        <w:trPr>
          <w:trHeight w:val="449"/>
        </w:trPr>
        <w:tc>
          <w:tcPr>
            <w:tcW w:w="9191" w:type="dxa"/>
            <w:gridSpan w:val="5"/>
          </w:tcPr>
          <w:p w:rsidR="00713CC3" w:rsidRPr="001273CF" w:rsidRDefault="00713CC3" w:rsidP="00713CC3">
            <w:pPr>
              <w:pStyle w:val="TableParagraph"/>
              <w:spacing w:line="276" w:lineRule="auto"/>
              <w:ind w:left="98"/>
              <w:rPr>
                <w:sz w:val="18"/>
                <w:szCs w:val="18"/>
              </w:rPr>
            </w:pPr>
            <w:r w:rsidRPr="001273CF">
              <w:rPr>
                <w:sz w:val="18"/>
                <w:szCs w:val="18"/>
              </w:rPr>
              <w:t>Audit Team Members</w:t>
            </w:r>
          </w:p>
        </w:tc>
      </w:tr>
      <w:tr w:rsidR="00713CC3" w:rsidRPr="001273CF" w:rsidTr="006A75CF">
        <w:trPr>
          <w:trHeight w:val="522"/>
        </w:trPr>
        <w:tc>
          <w:tcPr>
            <w:tcW w:w="2497" w:type="dxa"/>
          </w:tcPr>
          <w:p w:rsidR="00713CC3" w:rsidRPr="001273CF" w:rsidRDefault="00713CC3" w:rsidP="00713CC3">
            <w:pPr>
              <w:pStyle w:val="TableParagraph"/>
              <w:spacing w:line="276" w:lineRule="auto"/>
              <w:ind w:right="285"/>
              <w:rPr>
                <w:b/>
                <w:bCs/>
                <w:sz w:val="18"/>
                <w:szCs w:val="18"/>
              </w:rPr>
            </w:pPr>
            <w:r w:rsidRPr="001273CF">
              <w:rPr>
                <w:b/>
                <w:bCs/>
                <w:sz w:val="18"/>
                <w:szCs w:val="18"/>
              </w:rPr>
              <w:t>Required Corrective Actions</w:t>
            </w:r>
          </w:p>
        </w:tc>
        <w:tc>
          <w:tcPr>
            <w:tcW w:w="1986" w:type="dxa"/>
            <w:gridSpan w:val="2"/>
          </w:tcPr>
          <w:p w:rsidR="00713CC3" w:rsidRPr="001273CF" w:rsidRDefault="00713CC3" w:rsidP="00713CC3">
            <w:pPr>
              <w:pStyle w:val="TableParagraph"/>
              <w:spacing w:line="276" w:lineRule="auto"/>
              <w:ind w:right="613"/>
              <w:rPr>
                <w:b/>
                <w:bCs/>
                <w:sz w:val="18"/>
                <w:szCs w:val="18"/>
              </w:rPr>
            </w:pPr>
            <w:r w:rsidRPr="001273CF">
              <w:rPr>
                <w:b/>
                <w:bCs/>
                <w:sz w:val="18"/>
                <w:szCs w:val="18"/>
              </w:rPr>
              <w:t>Notes</w:t>
            </w:r>
          </w:p>
        </w:tc>
        <w:tc>
          <w:tcPr>
            <w:tcW w:w="4708" w:type="dxa"/>
            <w:gridSpan w:val="2"/>
          </w:tcPr>
          <w:p w:rsidR="00713CC3" w:rsidRPr="001273CF" w:rsidRDefault="00713CC3" w:rsidP="00713CC3">
            <w:pPr>
              <w:pStyle w:val="TableParagraph"/>
              <w:spacing w:line="276" w:lineRule="auto"/>
              <w:ind w:left="1616" w:right="1627"/>
              <w:rPr>
                <w:b/>
                <w:bCs/>
                <w:sz w:val="18"/>
                <w:szCs w:val="18"/>
              </w:rPr>
            </w:pPr>
            <w:r w:rsidRPr="001273CF">
              <w:rPr>
                <w:b/>
                <w:bCs/>
                <w:sz w:val="18"/>
                <w:szCs w:val="18"/>
              </w:rPr>
              <w:t>Audit Item</w:t>
            </w:r>
          </w:p>
        </w:tc>
      </w:tr>
      <w:tr w:rsidR="00713CC3" w:rsidRPr="001273CF" w:rsidTr="006A75CF">
        <w:trPr>
          <w:trHeight w:val="978"/>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108"/>
              <w:rPr>
                <w:sz w:val="18"/>
                <w:szCs w:val="18"/>
              </w:rPr>
            </w:pPr>
            <w:r w:rsidRPr="001273CF">
              <w:rPr>
                <w:sz w:val="18"/>
                <w:szCs w:val="18"/>
              </w:rPr>
              <w:t>1. Operation start permit issued by the provincial bureau of the Department of the Environmental (attach the documents).</w:t>
            </w:r>
          </w:p>
          <w:p w:rsidR="00713CC3" w:rsidRPr="001273CF" w:rsidRDefault="00713CC3" w:rsidP="00713CC3">
            <w:pPr>
              <w:pStyle w:val="TableParagraph"/>
              <w:spacing w:before="163" w:line="276" w:lineRule="auto"/>
              <w:ind w:right="2141"/>
              <w:rPr>
                <w:sz w:val="18"/>
                <w:szCs w:val="18"/>
              </w:rPr>
            </w:pPr>
          </w:p>
        </w:tc>
      </w:tr>
      <w:tr w:rsidR="00713CC3" w:rsidRPr="001273CF" w:rsidTr="006A75CF">
        <w:trPr>
          <w:trHeight w:val="979"/>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108"/>
              <w:rPr>
                <w:sz w:val="18"/>
                <w:szCs w:val="18"/>
              </w:rPr>
            </w:pPr>
            <w:r w:rsidRPr="001273CF">
              <w:rPr>
                <w:sz w:val="18"/>
                <w:szCs w:val="18"/>
              </w:rPr>
              <w:t>2. Has an Environmental Management Program (EMP) been developed (attach the documents)?</w:t>
            </w:r>
          </w:p>
          <w:p w:rsidR="00713CC3" w:rsidRPr="001273CF" w:rsidRDefault="00713CC3" w:rsidP="00713CC3">
            <w:pPr>
              <w:pStyle w:val="TableParagraph"/>
              <w:spacing w:before="163" w:line="276" w:lineRule="auto"/>
              <w:ind w:right="2664"/>
              <w:rPr>
                <w:sz w:val="18"/>
                <w:szCs w:val="18"/>
              </w:rPr>
            </w:pPr>
          </w:p>
        </w:tc>
      </w:tr>
      <w:tr w:rsidR="00713CC3" w:rsidRPr="001273CF" w:rsidTr="006A75CF">
        <w:trPr>
          <w:trHeight w:val="976"/>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108"/>
              <w:rPr>
                <w:sz w:val="18"/>
                <w:szCs w:val="18"/>
              </w:rPr>
            </w:pPr>
            <w:r w:rsidRPr="001273CF">
              <w:rPr>
                <w:sz w:val="18"/>
                <w:szCs w:val="18"/>
              </w:rPr>
              <w:t xml:space="preserve">3. Is an air pollutant management program underway (attach the documents)? </w:t>
            </w:r>
          </w:p>
          <w:p w:rsidR="00713CC3" w:rsidRPr="001273CF" w:rsidRDefault="00713CC3" w:rsidP="00713CC3">
            <w:pPr>
              <w:pStyle w:val="TableParagraph"/>
              <w:spacing w:before="161" w:line="276" w:lineRule="auto"/>
              <w:ind w:left="385"/>
              <w:rPr>
                <w:sz w:val="18"/>
                <w:szCs w:val="18"/>
              </w:rPr>
            </w:pPr>
          </w:p>
        </w:tc>
      </w:tr>
      <w:tr w:rsidR="00713CC3" w:rsidRPr="001273CF" w:rsidTr="006A75CF">
        <w:trPr>
          <w:trHeight w:val="978"/>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108"/>
              <w:rPr>
                <w:sz w:val="18"/>
                <w:szCs w:val="18"/>
              </w:rPr>
            </w:pPr>
            <w:r w:rsidRPr="001273CF">
              <w:rPr>
                <w:sz w:val="18"/>
                <w:szCs w:val="18"/>
              </w:rPr>
              <w:t>4. Is a noise pollution management program underway in the site area (attach the documents)?</w:t>
            </w:r>
          </w:p>
          <w:p w:rsidR="00713CC3" w:rsidRPr="001273CF" w:rsidRDefault="00713CC3" w:rsidP="00713CC3">
            <w:pPr>
              <w:pStyle w:val="TableParagraph"/>
              <w:spacing w:before="163" w:line="276" w:lineRule="auto"/>
              <w:ind w:right="2268"/>
              <w:rPr>
                <w:sz w:val="18"/>
                <w:szCs w:val="18"/>
              </w:rPr>
            </w:pPr>
            <w:r w:rsidRPr="001273CF">
              <w:rPr>
                <w:sz w:val="18"/>
                <w:szCs w:val="18"/>
              </w:rPr>
              <w:t xml:space="preserve"> </w:t>
            </w:r>
          </w:p>
        </w:tc>
      </w:tr>
      <w:tr w:rsidR="00713CC3" w:rsidRPr="001273CF" w:rsidTr="006A75CF">
        <w:trPr>
          <w:trHeight w:val="685"/>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218"/>
              <w:rPr>
                <w:sz w:val="18"/>
                <w:szCs w:val="18"/>
              </w:rPr>
            </w:pPr>
            <w:r w:rsidRPr="001273CF">
              <w:rPr>
                <w:sz w:val="18"/>
                <w:szCs w:val="18"/>
              </w:rPr>
              <w:t xml:space="preserve">5. Is a wastewater management program underway (attach the documents)? </w:t>
            </w:r>
          </w:p>
        </w:tc>
      </w:tr>
      <w:tr w:rsidR="00713CC3" w:rsidRPr="001273CF" w:rsidTr="006A75CF">
        <w:trPr>
          <w:trHeight w:val="489"/>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left="12" w:right="132"/>
              <w:rPr>
                <w:sz w:val="18"/>
                <w:szCs w:val="18"/>
              </w:rPr>
            </w:pPr>
            <w:r w:rsidRPr="001273CF">
              <w:rPr>
                <w:sz w:val="18"/>
                <w:szCs w:val="18"/>
              </w:rPr>
              <w:t xml:space="preserve">6. Is a waste management program underway (attach the documents)? </w:t>
            </w:r>
          </w:p>
        </w:tc>
      </w:tr>
      <w:tr w:rsidR="00713CC3" w:rsidRPr="001273CF" w:rsidTr="006A75CF">
        <w:trPr>
          <w:trHeight w:val="979"/>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108"/>
              <w:rPr>
                <w:sz w:val="18"/>
                <w:szCs w:val="18"/>
              </w:rPr>
            </w:pPr>
            <w:r w:rsidRPr="001273CF">
              <w:rPr>
                <w:sz w:val="18"/>
                <w:szCs w:val="18"/>
              </w:rPr>
              <w:t xml:space="preserve">7. Has the environmental infrastructure been constructed (attach the documents)? </w:t>
            </w:r>
          </w:p>
          <w:p w:rsidR="00713CC3" w:rsidRPr="001273CF" w:rsidRDefault="00713CC3" w:rsidP="00713CC3">
            <w:pPr>
              <w:pStyle w:val="TableParagraph"/>
              <w:spacing w:before="163" w:line="276" w:lineRule="auto"/>
              <w:ind w:left="385"/>
              <w:rPr>
                <w:sz w:val="18"/>
                <w:szCs w:val="18"/>
              </w:rPr>
            </w:pPr>
          </w:p>
        </w:tc>
      </w:tr>
      <w:tr w:rsidR="00713CC3" w:rsidRPr="001273CF" w:rsidTr="006A75CF">
        <w:trPr>
          <w:trHeight w:val="486"/>
        </w:trPr>
        <w:tc>
          <w:tcPr>
            <w:tcW w:w="2497" w:type="dxa"/>
          </w:tcPr>
          <w:p w:rsidR="00713CC3" w:rsidRPr="001273CF" w:rsidRDefault="00713CC3" w:rsidP="00713CC3">
            <w:pPr>
              <w:pStyle w:val="TableParagraph"/>
              <w:spacing w:line="276" w:lineRule="auto"/>
              <w:rPr>
                <w:rFonts w:ascii="Times New Roman"/>
                <w:sz w:val="18"/>
                <w:szCs w:val="18"/>
              </w:rPr>
            </w:pPr>
          </w:p>
        </w:tc>
        <w:tc>
          <w:tcPr>
            <w:tcW w:w="1986" w:type="dxa"/>
            <w:gridSpan w:val="2"/>
          </w:tcPr>
          <w:p w:rsidR="00713CC3" w:rsidRPr="001273CF" w:rsidRDefault="00713CC3" w:rsidP="00713CC3">
            <w:pPr>
              <w:pStyle w:val="TableParagraph"/>
              <w:spacing w:line="276" w:lineRule="auto"/>
              <w:rPr>
                <w:rFonts w:ascii="Times New Roman"/>
                <w:sz w:val="18"/>
                <w:szCs w:val="18"/>
              </w:rPr>
            </w:pPr>
          </w:p>
        </w:tc>
        <w:tc>
          <w:tcPr>
            <w:tcW w:w="4708" w:type="dxa"/>
            <w:gridSpan w:val="2"/>
          </w:tcPr>
          <w:p w:rsidR="00713CC3" w:rsidRPr="001273CF" w:rsidRDefault="00713CC3" w:rsidP="00713CC3">
            <w:pPr>
              <w:pStyle w:val="TableParagraph"/>
              <w:spacing w:line="276" w:lineRule="auto"/>
              <w:ind w:right="211"/>
              <w:rPr>
                <w:sz w:val="18"/>
                <w:szCs w:val="18"/>
              </w:rPr>
            </w:pPr>
            <w:r w:rsidRPr="001273CF">
              <w:rPr>
                <w:sz w:val="18"/>
                <w:szCs w:val="18"/>
              </w:rPr>
              <w:t>8. Does the operation involve pollution treatment?</w:t>
            </w:r>
          </w:p>
        </w:tc>
      </w:tr>
      <w:tr w:rsidR="00713CC3" w:rsidRPr="001273CF" w:rsidTr="006A75CF">
        <w:trPr>
          <w:trHeight w:val="825"/>
        </w:trPr>
        <w:tc>
          <w:tcPr>
            <w:tcW w:w="9191" w:type="dxa"/>
            <w:gridSpan w:val="5"/>
          </w:tcPr>
          <w:p w:rsidR="00713CC3" w:rsidRPr="001273CF" w:rsidRDefault="00713CC3" w:rsidP="00713CC3">
            <w:pPr>
              <w:pStyle w:val="TableParagraph"/>
              <w:spacing w:line="276" w:lineRule="auto"/>
              <w:ind w:left="388"/>
              <w:rPr>
                <w:sz w:val="18"/>
                <w:szCs w:val="18"/>
              </w:rPr>
            </w:pPr>
            <w:r w:rsidRPr="001273CF">
              <w:rPr>
                <w:sz w:val="18"/>
                <w:szCs w:val="18"/>
              </w:rPr>
              <w:t>Audit Team Signature</w:t>
            </w:r>
          </w:p>
        </w:tc>
      </w:tr>
    </w:tbl>
    <w:p w:rsidR="00713CC3" w:rsidRDefault="00713CC3" w:rsidP="00713CC3">
      <w:pPr>
        <w:spacing w:line="276" w:lineRule="auto"/>
        <w:sectPr w:rsidR="00713CC3" w:rsidSect="00B66148">
          <w:pgSz w:w="11910" w:h="16840"/>
          <w:pgMar w:top="1780" w:right="1140" w:bottom="1020" w:left="1060" w:header="720" w:footer="720" w:gutter="0"/>
          <w:cols w:space="720"/>
        </w:sectPr>
      </w:pPr>
    </w:p>
    <w:p w:rsidR="00713CC3" w:rsidRDefault="00713CC3" w:rsidP="00713CC3">
      <w:pPr>
        <w:spacing w:before="8" w:line="276" w:lineRule="auto"/>
        <w:ind w:right="1474"/>
        <w:rPr>
          <w:b/>
          <w:bCs/>
          <w:sz w:val="24"/>
          <w:szCs w:val="24"/>
        </w:rPr>
      </w:pPr>
      <w:r>
        <w:rPr>
          <w:b/>
          <w:bCs/>
        </w:rPr>
        <w:lastRenderedPageBreak/>
        <w:t xml:space="preserve"> </w:t>
      </w:r>
      <w:proofErr w:type="gramStart"/>
      <w:r>
        <w:rPr>
          <w:b/>
          <w:bCs/>
        </w:rPr>
        <w:t>Appendix 2.</w:t>
      </w:r>
      <w:proofErr w:type="gramEnd"/>
      <w:r>
        <w:rPr>
          <w:b/>
          <w:bCs/>
        </w:rPr>
        <w:t xml:space="preserve"> Audit form for post-decommissioning environmental considerations in exploration and drilling operations</w:t>
      </w:r>
    </w:p>
    <w:p w:rsidR="00713CC3" w:rsidRDefault="00713CC3" w:rsidP="00713CC3">
      <w:pPr>
        <w:pStyle w:val="BodyText"/>
        <w:spacing w:before="2" w:after="1" w:line="276" w:lineRule="auto"/>
        <w:rPr>
          <w:b/>
          <w:sz w:val="12"/>
        </w:rPr>
      </w:pPr>
    </w:p>
    <w:tbl>
      <w:tblPr>
        <w:bidiVisu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4"/>
        <w:gridCol w:w="1380"/>
        <w:gridCol w:w="97"/>
        <w:gridCol w:w="2751"/>
        <w:gridCol w:w="2837"/>
      </w:tblGrid>
      <w:tr w:rsidR="00713CC3" w:rsidRPr="001273CF" w:rsidTr="006A75CF">
        <w:trPr>
          <w:trHeight w:val="1105"/>
        </w:trPr>
        <w:tc>
          <w:tcPr>
            <w:tcW w:w="9369" w:type="dxa"/>
            <w:gridSpan w:val="5"/>
          </w:tcPr>
          <w:p w:rsidR="00713CC3" w:rsidRPr="001273CF" w:rsidRDefault="00713CC3" w:rsidP="00713CC3">
            <w:pPr>
              <w:pStyle w:val="TableParagraph"/>
              <w:spacing w:line="276" w:lineRule="auto"/>
              <w:ind w:left="4209"/>
              <w:rPr>
                <w:sz w:val="18"/>
                <w:szCs w:val="18"/>
              </w:rPr>
            </w:pPr>
            <w:r w:rsidRPr="001273CF">
              <w:rPr>
                <w:noProof/>
                <w:sz w:val="18"/>
                <w:szCs w:val="18"/>
                <w:lang w:bidi="fa-IR"/>
              </w:rPr>
              <w:drawing>
                <wp:inline distT="0" distB="0" distL="0" distR="0" wp14:anchorId="73B5E4B5" wp14:editId="2413F95A">
                  <wp:extent cx="571360" cy="480059"/>
                  <wp:effectExtent l="0" t="0" r="0" b="0"/>
                  <wp:docPr id="11" name="image8.jpeg" descr="C:\Documents and Settings\Administrator\Local Settings\Temp\BaridEOrg\Attachment634561755831875000\arm nioc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jpeg"/>
                          <pic:cNvPicPr/>
                        </pic:nvPicPr>
                        <pic:blipFill>
                          <a:blip r:embed="rId15" cstate="print"/>
                          <a:stretch>
                            <a:fillRect/>
                          </a:stretch>
                        </pic:blipFill>
                        <pic:spPr>
                          <a:xfrm>
                            <a:off x="0" y="0"/>
                            <a:ext cx="571360" cy="480059"/>
                          </a:xfrm>
                          <a:prstGeom prst="rect">
                            <a:avLst/>
                          </a:prstGeom>
                        </pic:spPr>
                      </pic:pic>
                    </a:graphicData>
                  </a:graphic>
                </wp:inline>
              </w:drawing>
            </w:r>
          </w:p>
          <w:p w:rsidR="00713CC3" w:rsidRPr="001273CF" w:rsidRDefault="00713CC3" w:rsidP="00713CC3">
            <w:pPr>
              <w:pStyle w:val="TableParagraph"/>
              <w:spacing w:before="62" w:line="276" w:lineRule="auto"/>
              <w:ind w:left="2856" w:right="2877"/>
              <w:jc w:val="center"/>
              <w:rPr>
                <w:b/>
                <w:bCs/>
                <w:sz w:val="18"/>
                <w:szCs w:val="18"/>
              </w:rPr>
            </w:pPr>
            <w:r w:rsidRPr="001273CF">
              <w:rPr>
                <w:b/>
                <w:bCs/>
                <w:color w:val="001F5F"/>
                <w:sz w:val="18"/>
                <w:szCs w:val="18"/>
              </w:rPr>
              <w:t>Health, Safety, and Environment Management</w:t>
            </w:r>
          </w:p>
        </w:tc>
      </w:tr>
      <w:tr w:rsidR="00713CC3" w:rsidRPr="001273CF" w:rsidTr="006A75CF">
        <w:trPr>
          <w:trHeight w:val="525"/>
        </w:trPr>
        <w:tc>
          <w:tcPr>
            <w:tcW w:w="9369" w:type="dxa"/>
            <w:gridSpan w:val="5"/>
          </w:tcPr>
          <w:p w:rsidR="00713CC3" w:rsidRPr="001273CF" w:rsidRDefault="00713CC3" w:rsidP="00713CC3">
            <w:pPr>
              <w:pStyle w:val="TableParagraph"/>
              <w:spacing w:line="276" w:lineRule="auto"/>
              <w:ind w:right="1358"/>
              <w:rPr>
                <w:b/>
                <w:bCs/>
                <w:sz w:val="18"/>
                <w:szCs w:val="18"/>
              </w:rPr>
            </w:pPr>
            <w:r w:rsidRPr="001273CF">
              <w:rPr>
                <w:b/>
                <w:bCs/>
                <w:sz w:val="18"/>
                <w:szCs w:val="18"/>
              </w:rPr>
              <w:t>Audit form for post-decommissioning environmental considerations in exploration and drilling operations</w:t>
            </w:r>
          </w:p>
        </w:tc>
      </w:tr>
      <w:tr w:rsidR="00713CC3" w:rsidRPr="001273CF" w:rsidTr="006A75CF">
        <w:trPr>
          <w:trHeight w:val="486"/>
        </w:trPr>
        <w:tc>
          <w:tcPr>
            <w:tcW w:w="3684" w:type="dxa"/>
            <w:gridSpan w:val="2"/>
          </w:tcPr>
          <w:p w:rsidR="00713CC3" w:rsidRPr="001273CF" w:rsidRDefault="00713CC3" w:rsidP="00713CC3">
            <w:pPr>
              <w:pStyle w:val="TableParagraph"/>
              <w:spacing w:line="276" w:lineRule="auto"/>
              <w:ind w:left="92"/>
              <w:rPr>
                <w:sz w:val="18"/>
                <w:szCs w:val="18"/>
              </w:rPr>
            </w:pPr>
            <w:r w:rsidRPr="001273CF">
              <w:rPr>
                <w:sz w:val="18"/>
                <w:szCs w:val="18"/>
              </w:rPr>
              <w:t>Date:</w:t>
            </w:r>
          </w:p>
        </w:tc>
        <w:tc>
          <w:tcPr>
            <w:tcW w:w="2848" w:type="dxa"/>
            <w:gridSpan w:val="2"/>
          </w:tcPr>
          <w:p w:rsidR="00713CC3" w:rsidRPr="001273CF" w:rsidRDefault="00713CC3" w:rsidP="00713CC3">
            <w:pPr>
              <w:pStyle w:val="TableParagraph"/>
              <w:spacing w:line="276" w:lineRule="auto"/>
              <w:ind w:left="92"/>
              <w:rPr>
                <w:sz w:val="18"/>
                <w:szCs w:val="18"/>
              </w:rPr>
            </w:pPr>
            <w:r w:rsidRPr="001273CF">
              <w:rPr>
                <w:sz w:val="18"/>
                <w:szCs w:val="18"/>
              </w:rPr>
              <w:t>Contractor:</w:t>
            </w:r>
          </w:p>
        </w:tc>
        <w:tc>
          <w:tcPr>
            <w:tcW w:w="2837" w:type="dxa"/>
          </w:tcPr>
          <w:p w:rsidR="00713CC3" w:rsidRPr="001273CF" w:rsidRDefault="00713CC3" w:rsidP="00713CC3">
            <w:pPr>
              <w:pStyle w:val="TableParagraph"/>
              <w:spacing w:line="276" w:lineRule="auto"/>
              <w:ind w:left="91"/>
              <w:rPr>
                <w:sz w:val="18"/>
                <w:szCs w:val="18"/>
              </w:rPr>
            </w:pPr>
            <w:r w:rsidRPr="001273CF">
              <w:rPr>
                <w:sz w:val="18"/>
                <w:szCs w:val="18"/>
              </w:rPr>
              <w:t>Employer:</w:t>
            </w:r>
          </w:p>
        </w:tc>
      </w:tr>
      <w:tr w:rsidR="00713CC3" w:rsidRPr="001273CF" w:rsidTr="006A75CF">
        <w:trPr>
          <w:trHeight w:val="489"/>
        </w:trPr>
        <w:tc>
          <w:tcPr>
            <w:tcW w:w="9369" w:type="dxa"/>
            <w:gridSpan w:val="5"/>
          </w:tcPr>
          <w:p w:rsidR="00713CC3" w:rsidRPr="001273CF" w:rsidRDefault="00713CC3" w:rsidP="00713CC3">
            <w:pPr>
              <w:pStyle w:val="TableParagraph"/>
              <w:spacing w:line="276" w:lineRule="auto"/>
              <w:ind w:left="89"/>
              <w:rPr>
                <w:sz w:val="18"/>
                <w:szCs w:val="18"/>
              </w:rPr>
            </w:pPr>
            <w:r w:rsidRPr="001273CF">
              <w:rPr>
                <w:sz w:val="18"/>
                <w:szCs w:val="18"/>
              </w:rPr>
              <w:t>Operation Site Location:</w:t>
            </w:r>
          </w:p>
        </w:tc>
      </w:tr>
      <w:tr w:rsidR="00713CC3" w:rsidRPr="001273CF" w:rsidTr="006A75CF">
        <w:trPr>
          <w:trHeight w:val="456"/>
        </w:trPr>
        <w:tc>
          <w:tcPr>
            <w:tcW w:w="9369" w:type="dxa"/>
            <w:gridSpan w:val="5"/>
          </w:tcPr>
          <w:p w:rsidR="00713CC3" w:rsidRPr="001273CF" w:rsidRDefault="00713CC3" w:rsidP="00713CC3">
            <w:pPr>
              <w:pStyle w:val="TableParagraph"/>
              <w:spacing w:line="276" w:lineRule="auto"/>
              <w:ind w:left="91"/>
              <w:rPr>
                <w:sz w:val="18"/>
                <w:szCs w:val="18"/>
              </w:rPr>
            </w:pPr>
            <w:r w:rsidRPr="001273CF">
              <w:rPr>
                <w:sz w:val="18"/>
                <w:szCs w:val="18"/>
              </w:rPr>
              <w:t>Audit Team Members</w:t>
            </w:r>
          </w:p>
        </w:tc>
      </w:tr>
      <w:tr w:rsidR="00713CC3" w:rsidRPr="001273CF" w:rsidTr="006A75CF">
        <w:trPr>
          <w:trHeight w:val="522"/>
        </w:trPr>
        <w:tc>
          <w:tcPr>
            <w:tcW w:w="2304" w:type="dxa"/>
          </w:tcPr>
          <w:p w:rsidR="00713CC3" w:rsidRPr="001273CF" w:rsidRDefault="00713CC3" w:rsidP="00713CC3">
            <w:pPr>
              <w:pStyle w:val="TableParagraph"/>
              <w:spacing w:line="276" w:lineRule="auto"/>
              <w:ind w:right="192"/>
              <w:rPr>
                <w:b/>
                <w:bCs/>
                <w:sz w:val="18"/>
                <w:szCs w:val="18"/>
              </w:rPr>
            </w:pPr>
            <w:r w:rsidRPr="001273CF">
              <w:rPr>
                <w:b/>
                <w:bCs/>
                <w:sz w:val="18"/>
                <w:szCs w:val="18"/>
              </w:rPr>
              <w:t>Required Corrective Actions</w:t>
            </w:r>
          </w:p>
        </w:tc>
        <w:tc>
          <w:tcPr>
            <w:tcW w:w="1477" w:type="dxa"/>
            <w:gridSpan w:val="2"/>
          </w:tcPr>
          <w:p w:rsidR="00713CC3" w:rsidRPr="001273CF" w:rsidRDefault="00713CC3" w:rsidP="00713CC3">
            <w:pPr>
              <w:pStyle w:val="TableParagraph"/>
              <w:spacing w:line="276" w:lineRule="auto"/>
              <w:ind w:right="631"/>
              <w:rPr>
                <w:b/>
                <w:bCs/>
                <w:sz w:val="18"/>
                <w:szCs w:val="18"/>
              </w:rPr>
            </w:pPr>
            <w:r w:rsidRPr="001273CF">
              <w:rPr>
                <w:b/>
                <w:bCs/>
                <w:sz w:val="18"/>
                <w:szCs w:val="18"/>
              </w:rPr>
              <w:t>Notes</w:t>
            </w:r>
          </w:p>
        </w:tc>
        <w:tc>
          <w:tcPr>
            <w:tcW w:w="5588" w:type="dxa"/>
            <w:gridSpan w:val="2"/>
          </w:tcPr>
          <w:p w:rsidR="00713CC3" w:rsidRPr="001273CF" w:rsidRDefault="00713CC3" w:rsidP="00713CC3">
            <w:pPr>
              <w:pStyle w:val="TableParagraph"/>
              <w:spacing w:line="276" w:lineRule="auto"/>
              <w:ind w:left="1799" w:right="1818"/>
              <w:rPr>
                <w:b/>
                <w:bCs/>
                <w:sz w:val="18"/>
                <w:szCs w:val="18"/>
              </w:rPr>
            </w:pPr>
            <w:r w:rsidRPr="001273CF">
              <w:rPr>
                <w:b/>
                <w:bCs/>
                <w:sz w:val="18"/>
                <w:szCs w:val="18"/>
              </w:rPr>
              <w:t>Audit Item</w:t>
            </w:r>
          </w:p>
        </w:tc>
      </w:tr>
      <w:tr w:rsidR="00713CC3" w:rsidRPr="001273CF" w:rsidTr="006A75CF">
        <w:trPr>
          <w:trHeight w:val="745"/>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left="95" w:right="111"/>
              <w:rPr>
                <w:sz w:val="18"/>
                <w:szCs w:val="18"/>
              </w:rPr>
            </w:pPr>
            <w:r w:rsidRPr="001273CF">
              <w:rPr>
                <w:sz w:val="18"/>
                <w:szCs w:val="18"/>
              </w:rPr>
              <w:t>1. Is the operation site restored and cleared of hydrocarbon pollution (attach the documents)?</w:t>
            </w:r>
          </w:p>
          <w:p w:rsidR="00713CC3" w:rsidRPr="001273CF" w:rsidRDefault="00713CC3" w:rsidP="00713CC3">
            <w:pPr>
              <w:pStyle w:val="TableParagraph"/>
              <w:spacing w:before="161" w:line="276" w:lineRule="auto"/>
              <w:ind w:right="2310"/>
              <w:rPr>
                <w:sz w:val="18"/>
                <w:szCs w:val="18"/>
              </w:rPr>
            </w:pPr>
            <w:r w:rsidRPr="001273CF">
              <w:rPr>
                <w:sz w:val="18"/>
                <w:szCs w:val="18"/>
              </w:rPr>
              <w:t xml:space="preserve"> </w:t>
            </w:r>
          </w:p>
        </w:tc>
      </w:tr>
      <w:tr w:rsidR="00713CC3" w:rsidRPr="001273CF" w:rsidTr="006A75CF">
        <w:trPr>
          <w:trHeight w:val="979"/>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right="111"/>
              <w:rPr>
                <w:sz w:val="18"/>
                <w:szCs w:val="18"/>
              </w:rPr>
            </w:pPr>
            <w:r w:rsidRPr="001273CF">
              <w:rPr>
                <w:sz w:val="18"/>
                <w:szCs w:val="18"/>
              </w:rPr>
              <w:t>2. Has a wastewater management program been implemented in the operation site (attach the documents)?</w:t>
            </w:r>
          </w:p>
          <w:p w:rsidR="00713CC3" w:rsidRPr="001273CF" w:rsidRDefault="00713CC3" w:rsidP="00713CC3">
            <w:pPr>
              <w:pStyle w:val="TableParagraph"/>
              <w:spacing w:before="163" w:line="276" w:lineRule="auto"/>
              <w:ind w:right="2649"/>
              <w:rPr>
                <w:sz w:val="18"/>
                <w:szCs w:val="18"/>
              </w:rPr>
            </w:pPr>
            <w:r w:rsidRPr="001273CF">
              <w:rPr>
                <w:sz w:val="18"/>
                <w:szCs w:val="18"/>
              </w:rPr>
              <w:t xml:space="preserve"> </w:t>
            </w:r>
          </w:p>
        </w:tc>
      </w:tr>
      <w:tr w:rsidR="00713CC3" w:rsidRPr="001273CF" w:rsidTr="006A75CF">
        <w:trPr>
          <w:trHeight w:val="738"/>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left="95" w:right="111"/>
              <w:rPr>
                <w:sz w:val="18"/>
                <w:szCs w:val="18"/>
              </w:rPr>
            </w:pPr>
            <w:r w:rsidRPr="001273CF">
              <w:rPr>
                <w:sz w:val="18"/>
                <w:szCs w:val="18"/>
              </w:rPr>
              <w:t>3. Has a waste management program been implemented in the operation site (attach the documents)?</w:t>
            </w:r>
          </w:p>
        </w:tc>
      </w:tr>
      <w:tr w:rsidR="00713CC3" w:rsidRPr="001273CF" w:rsidTr="006A75CF">
        <w:trPr>
          <w:trHeight w:val="709"/>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right="111"/>
              <w:rPr>
                <w:sz w:val="18"/>
                <w:szCs w:val="18"/>
              </w:rPr>
            </w:pPr>
            <w:r w:rsidRPr="001273CF">
              <w:rPr>
                <w:sz w:val="18"/>
                <w:szCs w:val="18"/>
              </w:rPr>
              <w:t>4. Have the environmental infrastructure been employed during the operations and have they been efficient (attach the documents)?</w:t>
            </w:r>
          </w:p>
        </w:tc>
      </w:tr>
      <w:tr w:rsidR="00713CC3" w:rsidRPr="001273CF" w:rsidTr="006A75CF">
        <w:trPr>
          <w:trHeight w:val="489"/>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right="143"/>
              <w:rPr>
                <w:sz w:val="18"/>
                <w:szCs w:val="18"/>
              </w:rPr>
            </w:pPr>
            <w:r w:rsidRPr="001273CF">
              <w:rPr>
                <w:sz w:val="18"/>
                <w:szCs w:val="18"/>
              </w:rPr>
              <w:t>5. How is the progress of the restoration of the operation site to its original conditions?</w:t>
            </w:r>
          </w:p>
        </w:tc>
      </w:tr>
      <w:tr w:rsidR="00713CC3" w:rsidRPr="001273CF" w:rsidTr="006A75CF">
        <w:trPr>
          <w:trHeight w:val="733"/>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left="95" w:right="111"/>
              <w:rPr>
                <w:sz w:val="18"/>
                <w:szCs w:val="18"/>
              </w:rPr>
            </w:pPr>
            <w:r w:rsidRPr="001273CF">
              <w:rPr>
                <w:sz w:val="18"/>
                <w:szCs w:val="18"/>
              </w:rPr>
              <w:t xml:space="preserve">6. Have effective </w:t>
            </w:r>
            <w:r>
              <w:rPr>
                <w:sz w:val="18"/>
                <w:szCs w:val="18"/>
              </w:rPr>
              <w:t xml:space="preserve">measures </w:t>
            </w:r>
            <w:r w:rsidRPr="001273CF">
              <w:rPr>
                <w:sz w:val="18"/>
                <w:szCs w:val="18"/>
              </w:rPr>
              <w:t>been taken to clear the wastewater pit, the burn pit, and the septic tank?</w:t>
            </w:r>
          </w:p>
        </w:tc>
      </w:tr>
      <w:tr w:rsidR="00713CC3" w:rsidRPr="001273CF" w:rsidTr="006A75CF">
        <w:trPr>
          <w:trHeight w:val="489"/>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right="702"/>
              <w:rPr>
                <w:sz w:val="18"/>
                <w:szCs w:val="18"/>
              </w:rPr>
            </w:pPr>
            <w:r>
              <w:rPr>
                <w:sz w:val="18"/>
                <w:szCs w:val="18"/>
              </w:rPr>
              <w:t xml:space="preserve">  </w:t>
            </w:r>
            <w:r w:rsidRPr="001273CF">
              <w:rPr>
                <w:sz w:val="18"/>
                <w:szCs w:val="18"/>
              </w:rPr>
              <w:t xml:space="preserve">7. What </w:t>
            </w:r>
            <w:r>
              <w:rPr>
                <w:sz w:val="18"/>
                <w:szCs w:val="18"/>
              </w:rPr>
              <w:t xml:space="preserve">has been </w:t>
            </w:r>
            <w:r w:rsidRPr="001273CF">
              <w:rPr>
                <w:sz w:val="18"/>
                <w:szCs w:val="18"/>
              </w:rPr>
              <w:t xml:space="preserve">left </w:t>
            </w:r>
            <w:r>
              <w:rPr>
                <w:sz w:val="18"/>
                <w:szCs w:val="18"/>
              </w:rPr>
              <w:t xml:space="preserve">from </w:t>
            </w:r>
            <w:r w:rsidRPr="001273CF">
              <w:rPr>
                <w:sz w:val="18"/>
                <w:szCs w:val="18"/>
              </w:rPr>
              <w:t>operations in the site area?</w:t>
            </w:r>
          </w:p>
        </w:tc>
      </w:tr>
      <w:tr w:rsidR="00713CC3" w:rsidRPr="001273CF" w:rsidTr="006A75CF">
        <w:trPr>
          <w:trHeight w:val="1465"/>
        </w:trPr>
        <w:tc>
          <w:tcPr>
            <w:tcW w:w="2304" w:type="dxa"/>
          </w:tcPr>
          <w:p w:rsidR="00713CC3" w:rsidRPr="001273CF" w:rsidRDefault="00713CC3" w:rsidP="00713CC3">
            <w:pPr>
              <w:pStyle w:val="TableParagraph"/>
              <w:spacing w:line="276" w:lineRule="auto"/>
              <w:rPr>
                <w:rFonts w:ascii="Times New Roman"/>
                <w:sz w:val="18"/>
                <w:szCs w:val="18"/>
              </w:rPr>
            </w:pPr>
          </w:p>
        </w:tc>
        <w:tc>
          <w:tcPr>
            <w:tcW w:w="1477" w:type="dxa"/>
            <w:gridSpan w:val="2"/>
          </w:tcPr>
          <w:p w:rsidR="00713CC3" w:rsidRPr="001273CF" w:rsidRDefault="00713CC3" w:rsidP="00713CC3">
            <w:pPr>
              <w:pStyle w:val="TableParagraph"/>
              <w:spacing w:line="276" w:lineRule="auto"/>
              <w:rPr>
                <w:rFonts w:ascii="Times New Roman"/>
                <w:sz w:val="18"/>
                <w:szCs w:val="18"/>
              </w:rPr>
            </w:pPr>
          </w:p>
        </w:tc>
        <w:tc>
          <w:tcPr>
            <w:tcW w:w="5588" w:type="dxa"/>
            <w:gridSpan w:val="2"/>
          </w:tcPr>
          <w:p w:rsidR="00713CC3" w:rsidRPr="001273CF" w:rsidRDefault="00713CC3" w:rsidP="00713CC3">
            <w:pPr>
              <w:pStyle w:val="TableParagraph"/>
              <w:spacing w:line="276" w:lineRule="auto"/>
              <w:ind w:left="135" w:right="111" w:hanging="1"/>
              <w:rPr>
                <w:sz w:val="18"/>
                <w:szCs w:val="18"/>
              </w:rPr>
            </w:pPr>
            <w:r w:rsidRPr="001273CF">
              <w:rPr>
                <w:sz w:val="18"/>
                <w:szCs w:val="18"/>
              </w:rPr>
              <w:t>8. Does the provincial bureau of the Department of Environment approve of the implementation of the aftercare program (attach the documents)?</w:t>
            </w:r>
          </w:p>
          <w:p w:rsidR="00713CC3" w:rsidRPr="001273CF" w:rsidRDefault="00713CC3" w:rsidP="00713CC3">
            <w:pPr>
              <w:pStyle w:val="TableParagraph"/>
              <w:spacing w:line="276" w:lineRule="auto"/>
              <w:ind w:left="379"/>
              <w:rPr>
                <w:sz w:val="18"/>
                <w:szCs w:val="18"/>
              </w:rPr>
            </w:pPr>
          </w:p>
        </w:tc>
      </w:tr>
      <w:tr w:rsidR="00713CC3" w:rsidRPr="001273CF" w:rsidTr="006A75CF">
        <w:trPr>
          <w:trHeight w:val="690"/>
        </w:trPr>
        <w:tc>
          <w:tcPr>
            <w:tcW w:w="9369" w:type="dxa"/>
            <w:gridSpan w:val="5"/>
          </w:tcPr>
          <w:p w:rsidR="00713CC3" w:rsidRPr="001273CF" w:rsidRDefault="00713CC3" w:rsidP="00713CC3">
            <w:pPr>
              <w:pStyle w:val="TableParagraph"/>
              <w:spacing w:line="276" w:lineRule="auto"/>
              <w:ind w:left="381"/>
              <w:rPr>
                <w:sz w:val="18"/>
                <w:szCs w:val="18"/>
              </w:rPr>
            </w:pPr>
            <w:r w:rsidRPr="001273CF">
              <w:rPr>
                <w:sz w:val="18"/>
                <w:szCs w:val="18"/>
              </w:rPr>
              <w:t>Audit Team Signature</w:t>
            </w:r>
          </w:p>
        </w:tc>
      </w:tr>
    </w:tbl>
    <w:p w:rsidR="00713CC3" w:rsidRDefault="00713CC3" w:rsidP="00713CC3">
      <w:pPr>
        <w:spacing w:line="276" w:lineRule="auto"/>
        <w:sectPr w:rsidR="00713CC3" w:rsidSect="00B66148">
          <w:pgSz w:w="11910" w:h="16840"/>
          <w:pgMar w:top="1780" w:right="1140" w:bottom="1020" w:left="1060" w:header="720" w:footer="720" w:gutter="0"/>
          <w:cols w:space="720"/>
        </w:sectPr>
      </w:pPr>
    </w:p>
    <w:p w:rsidR="000E5104" w:rsidRPr="000E5104" w:rsidRDefault="000E5104"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2A329C" w:rsidRPr="000E5104" w:rsidRDefault="002A329C" w:rsidP="00713CC3">
      <w:pPr>
        <w:spacing w:line="276" w:lineRule="auto"/>
        <w:jc w:val="center"/>
        <w:rPr>
          <w:rFonts w:asciiTheme="majorBidi" w:hAnsiTheme="majorBidi" w:cstheme="majorBidi"/>
          <w:b/>
          <w:bCs/>
          <w:sz w:val="28"/>
          <w:szCs w:val="28"/>
        </w:rPr>
      </w:pPr>
    </w:p>
    <w:p w:rsidR="001D3048" w:rsidRPr="000E5104" w:rsidRDefault="001D3048"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0E5104" w:rsidRPr="000E5104" w:rsidRDefault="000E5104" w:rsidP="00713CC3">
      <w:pPr>
        <w:pStyle w:val="BodyText"/>
        <w:spacing w:before="4" w:line="276" w:lineRule="auto"/>
        <w:ind w:left="142" w:right="694"/>
        <w:rPr>
          <w:rFonts w:asciiTheme="majorBidi" w:hAnsiTheme="majorBidi" w:cstheme="majorBidi"/>
          <w:b/>
          <w:sz w:val="20"/>
        </w:rPr>
      </w:pPr>
    </w:p>
    <w:p w:rsidR="001D3048" w:rsidRPr="000E5104" w:rsidRDefault="001D3048" w:rsidP="00713CC3">
      <w:pPr>
        <w:pStyle w:val="BodyText"/>
        <w:spacing w:before="4" w:line="276" w:lineRule="auto"/>
        <w:ind w:left="142" w:right="694"/>
        <w:rPr>
          <w:rFonts w:asciiTheme="majorBidi" w:hAnsiTheme="majorBidi" w:cstheme="majorBidi"/>
          <w:b/>
          <w:sz w:val="20"/>
        </w:rPr>
      </w:pPr>
    </w:p>
    <w:p w:rsidR="000D7146" w:rsidRPr="000E5104" w:rsidRDefault="000D7146" w:rsidP="00713CC3">
      <w:pPr>
        <w:pStyle w:val="BodyText"/>
        <w:spacing w:before="4" w:line="276" w:lineRule="auto"/>
        <w:ind w:left="142" w:right="694"/>
        <w:rPr>
          <w:rFonts w:asciiTheme="majorBidi" w:hAnsiTheme="majorBidi" w:cstheme="majorBidi"/>
          <w:b/>
          <w:sz w:val="20"/>
        </w:rPr>
      </w:pPr>
    </w:p>
    <w:p w:rsidR="004A5390" w:rsidRPr="000E5104" w:rsidRDefault="004A5390" w:rsidP="00713CC3">
      <w:pPr>
        <w:pStyle w:val="BodyText"/>
        <w:spacing w:before="4" w:line="276" w:lineRule="auto"/>
        <w:ind w:left="142" w:right="694"/>
        <w:rPr>
          <w:rFonts w:asciiTheme="majorBidi" w:hAnsiTheme="majorBidi" w:cstheme="majorBidi"/>
          <w:b/>
          <w:sz w:val="20"/>
        </w:rPr>
      </w:pPr>
    </w:p>
    <w:p w:rsidR="004A5390" w:rsidRPr="000E5104" w:rsidRDefault="004A5390" w:rsidP="00713CC3">
      <w:pPr>
        <w:pStyle w:val="BodyText"/>
        <w:spacing w:before="4" w:line="276" w:lineRule="auto"/>
        <w:ind w:left="142" w:right="694"/>
        <w:rPr>
          <w:rFonts w:asciiTheme="majorBidi" w:hAnsiTheme="majorBidi" w:cstheme="majorBidi"/>
          <w:b/>
          <w:sz w:val="20"/>
        </w:rPr>
      </w:pPr>
    </w:p>
    <w:p w:rsidR="004A5390" w:rsidRPr="000E5104" w:rsidRDefault="004A5390" w:rsidP="00713CC3">
      <w:pPr>
        <w:pStyle w:val="BodyText"/>
        <w:spacing w:before="4" w:line="276" w:lineRule="auto"/>
        <w:ind w:left="142" w:right="694"/>
        <w:rPr>
          <w:rFonts w:asciiTheme="majorBidi" w:hAnsiTheme="majorBidi" w:cstheme="majorBidi"/>
          <w:b/>
          <w:sz w:val="20"/>
        </w:rPr>
      </w:pPr>
    </w:p>
    <w:p w:rsidR="004A5390" w:rsidRPr="000E5104" w:rsidRDefault="004A5390" w:rsidP="00713CC3">
      <w:pPr>
        <w:pStyle w:val="BodyText"/>
        <w:spacing w:before="4" w:line="276" w:lineRule="auto"/>
        <w:ind w:left="142" w:right="694"/>
        <w:rPr>
          <w:rFonts w:asciiTheme="majorBidi" w:hAnsiTheme="majorBidi" w:cstheme="majorBidi"/>
          <w:b/>
          <w:sz w:val="20"/>
        </w:rPr>
      </w:pPr>
    </w:p>
    <w:p w:rsidR="000D7146" w:rsidRPr="000E5104" w:rsidRDefault="000D7146" w:rsidP="00713CC3">
      <w:pPr>
        <w:pStyle w:val="BodyText"/>
        <w:spacing w:before="4" w:line="276" w:lineRule="auto"/>
        <w:ind w:left="142" w:right="694"/>
        <w:rPr>
          <w:rFonts w:asciiTheme="majorBidi" w:hAnsiTheme="majorBidi" w:cstheme="majorBidi"/>
          <w:b/>
          <w:sz w:val="23"/>
        </w:rPr>
      </w:pPr>
    </w:p>
    <w:p w:rsidR="000D7146" w:rsidRPr="000E5104" w:rsidRDefault="000D7146" w:rsidP="00713CC3">
      <w:pPr>
        <w:spacing w:before="84" w:line="276" w:lineRule="auto"/>
        <w:ind w:left="142" w:right="694"/>
        <w:jc w:val="center"/>
        <w:rPr>
          <w:rFonts w:asciiTheme="majorBidi" w:hAnsiTheme="majorBidi" w:cstheme="majorBidi"/>
          <w:b/>
          <w:bCs/>
        </w:rPr>
      </w:pPr>
      <w:proofErr w:type="gramStart"/>
      <w:r w:rsidRPr="000E5104">
        <w:rPr>
          <w:rFonts w:asciiTheme="majorBidi" w:hAnsiTheme="majorBidi" w:cstheme="majorBidi"/>
          <w:b/>
          <w:bCs/>
        </w:rPr>
        <w:t xml:space="preserve">No. 17, </w:t>
      </w:r>
      <w:proofErr w:type="spellStart"/>
      <w:r w:rsidRPr="000E5104">
        <w:rPr>
          <w:rFonts w:asciiTheme="majorBidi" w:hAnsiTheme="majorBidi" w:cstheme="majorBidi"/>
          <w:b/>
          <w:bCs/>
        </w:rPr>
        <w:t>Yaghma</w:t>
      </w:r>
      <w:proofErr w:type="spellEnd"/>
      <w:r w:rsidRPr="000E5104">
        <w:rPr>
          <w:rFonts w:asciiTheme="majorBidi" w:hAnsiTheme="majorBidi" w:cstheme="majorBidi"/>
          <w:b/>
          <w:bCs/>
        </w:rPr>
        <w:t xml:space="preserve"> Alley, </w:t>
      </w:r>
      <w:proofErr w:type="spellStart"/>
      <w:r w:rsidRPr="000E5104">
        <w:rPr>
          <w:rFonts w:asciiTheme="majorBidi" w:hAnsiTheme="majorBidi" w:cstheme="majorBidi"/>
          <w:b/>
          <w:bCs/>
        </w:rPr>
        <w:t>Jomhuri</w:t>
      </w:r>
      <w:proofErr w:type="spellEnd"/>
      <w:r w:rsidRPr="000E5104">
        <w:rPr>
          <w:rFonts w:asciiTheme="majorBidi" w:hAnsiTheme="majorBidi" w:cstheme="majorBidi"/>
          <w:b/>
          <w:bCs/>
        </w:rPr>
        <w:t xml:space="preserve"> </w:t>
      </w:r>
      <w:proofErr w:type="spellStart"/>
      <w:r w:rsidRPr="000E5104">
        <w:rPr>
          <w:rFonts w:asciiTheme="majorBidi" w:hAnsiTheme="majorBidi" w:cstheme="majorBidi"/>
          <w:b/>
          <w:bCs/>
        </w:rPr>
        <w:t>Eslami</w:t>
      </w:r>
      <w:proofErr w:type="spellEnd"/>
      <w:r w:rsidRPr="000E5104">
        <w:rPr>
          <w:rFonts w:asciiTheme="majorBidi" w:hAnsiTheme="majorBidi" w:cstheme="majorBidi"/>
          <w:b/>
          <w:bCs/>
        </w:rPr>
        <w:t xml:space="preserve"> Avenue, Tehran.</w:t>
      </w:r>
      <w:proofErr w:type="gramEnd"/>
    </w:p>
    <w:p w:rsidR="000D7146" w:rsidRPr="000E5104" w:rsidRDefault="000D7146" w:rsidP="00713CC3">
      <w:pPr>
        <w:spacing w:before="133" w:line="276" w:lineRule="auto"/>
        <w:ind w:left="142" w:right="694"/>
        <w:jc w:val="center"/>
        <w:rPr>
          <w:rFonts w:asciiTheme="majorBidi" w:hAnsiTheme="majorBidi" w:cstheme="majorBidi"/>
          <w:b/>
          <w:bCs/>
        </w:rPr>
      </w:pPr>
      <w:r w:rsidRPr="000E5104">
        <w:rPr>
          <w:rFonts w:asciiTheme="majorBidi" w:hAnsiTheme="majorBidi" w:cstheme="majorBidi"/>
          <w:b/>
          <w:bCs/>
        </w:rPr>
        <w:t>Tel. 66726016</w:t>
      </w:r>
      <w:r w:rsidRPr="000E5104">
        <w:rPr>
          <w:rFonts w:asciiTheme="majorBidi" w:hAnsiTheme="majorBidi" w:cstheme="majorBidi"/>
          <w:b/>
          <w:bCs/>
        </w:rPr>
        <w:tab/>
        <w:t>Fax 66709723</w:t>
      </w:r>
      <w:r w:rsidRPr="000E5104">
        <w:rPr>
          <w:rFonts w:asciiTheme="majorBidi" w:hAnsiTheme="majorBidi" w:cstheme="majorBidi"/>
          <w:b/>
          <w:bCs/>
        </w:rPr>
        <w:tab/>
        <w:t>SMS 10007615</w:t>
      </w:r>
    </w:p>
    <w:p w:rsidR="000D7146" w:rsidRPr="000E5104" w:rsidRDefault="000D7146" w:rsidP="00713CC3">
      <w:pPr>
        <w:tabs>
          <w:tab w:val="left" w:pos="4776"/>
        </w:tabs>
        <w:spacing w:before="115" w:line="276" w:lineRule="auto"/>
        <w:ind w:left="142" w:right="694"/>
        <w:jc w:val="center"/>
        <w:rPr>
          <w:rFonts w:asciiTheme="majorBidi" w:hAnsiTheme="majorBidi" w:cstheme="majorBidi"/>
          <w:b/>
          <w:sz w:val="19"/>
        </w:rPr>
      </w:pPr>
      <w:r w:rsidRPr="000E5104">
        <w:rPr>
          <w:rFonts w:asciiTheme="majorBidi" w:hAnsiTheme="majorBidi" w:cstheme="majorBidi"/>
          <w:b/>
          <w:color w:val="0000FF"/>
          <w:sz w:val="19"/>
          <w:u w:val="single" w:color="0000FF"/>
        </w:rPr>
        <w:t>HSEE@NIOC.IR</w:t>
      </w:r>
      <w:r w:rsidRPr="000E5104">
        <w:rPr>
          <w:rFonts w:asciiTheme="majorBidi" w:hAnsiTheme="majorBidi" w:cstheme="majorBidi"/>
          <w:b/>
          <w:color w:val="0000FF"/>
          <w:sz w:val="19"/>
        </w:rPr>
        <w:tab/>
      </w:r>
      <w:hyperlink r:id="rId16">
        <w:r w:rsidRPr="000E5104">
          <w:rPr>
            <w:rFonts w:asciiTheme="majorBidi" w:hAnsiTheme="majorBidi" w:cstheme="majorBidi"/>
            <w:b/>
            <w:color w:val="0000FF"/>
            <w:sz w:val="19"/>
            <w:u w:val="single" w:color="0000FF"/>
          </w:rPr>
          <w:t>HTTP://HSE.NIOC.IR</w:t>
        </w:r>
      </w:hyperlink>
    </w:p>
    <w:p w:rsidR="000D7146" w:rsidRPr="000E5104" w:rsidRDefault="000D7146" w:rsidP="00713CC3">
      <w:pPr>
        <w:spacing w:line="276" w:lineRule="auto"/>
        <w:rPr>
          <w:rFonts w:asciiTheme="majorBidi" w:hAnsiTheme="majorBidi" w:cstheme="majorBidi"/>
          <w:sz w:val="28"/>
          <w:szCs w:val="28"/>
          <w:lang w:bidi="fa-IR"/>
        </w:rPr>
      </w:pPr>
    </w:p>
    <w:p w:rsidR="000D7146" w:rsidRPr="000E5104" w:rsidRDefault="000D7146" w:rsidP="00713CC3">
      <w:pPr>
        <w:spacing w:line="276" w:lineRule="auto"/>
        <w:rPr>
          <w:rFonts w:asciiTheme="majorBidi" w:hAnsiTheme="majorBidi" w:cstheme="majorBidi"/>
          <w:sz w:val="28"/>
          <w:szCs w:val="28"/>
          <w:lang w:bidi="fa-IR"/>
        </w:rPr>
      </w:pPr>
    </w:p>
    <w:p w:rsidR="000D7146" w:rsidRPr="000E5104" w:rsidRDefault="00AA4240" w:rsidP="00713CC3">
      <w:pPr>
        <w:spacing w:before="29" w:line="276" w:lineRule="auto"/>
        <w:ind w:right="86"/>
        <w:jc w:val="both"/>
        <w:rPr>
          <w:rFonts w:asciiTheme="majorBidi" w:hAnsiTheme="majorBidi" w:cstheme="majorBidi"/>
          <w:sz w:val="32"/>
          <w:szCs w:val="32"/>
          <w:lang w:bidi="fa-IR"/>
        </w:rPr>
      </w:pPr>
      <w:r w:rsidRPr="000E5104">
        <w:rPr>
          <w:rFonts w:asciiTheme="majorBidi" w:hAnsiTheme="majorBidi" w:cstheme="majorBidi"/>
          <w:noProof/>
          <w:lang w:bidi="fa-IR"/>
        </w:rPr>
        <mc:AlternateContent>
          <mc:Choice Requires="wpg">
            <w:drawing>
              <wp:anchor distT="0" distB="0" distL="114300" distR="114300" simplePos="0" relativeHeight="251728896" behindDoc="1" locked="0" layoutInCell="1" allowOverlap="1" wp14:anchorId="2D51C671" wp14:editId="3536A13D">
                <wp:simplePos x="0" y="0"/>
                <wp:positionH relativeFrom="page">
                  <wp:posOffset>638175</wp:posOffset>
                </wp:positionH>
                <wp:positionV relativeFrom="page">
                  <wp:posOffset>224155</wp:posOffset>
                </wp:positionV>
                <wp:extent cx="6657340" cy="8514080"/>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340" cy="8514080"/>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875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sectPr w:rsidR="000D7146" w:rsidRPr="000E5104" w:rsidSect="00C531B6">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C1D" w:rsidRDefault="00372C1D" w:rsidP="00C30663">
      <w:r>
        <w:separator/>
      </w:r>
    </w:p>
  </w:endnote>
  <w:endnote w:type="continuationSeparator" w:id="0">
    <w:p w:rsidR="00372C1D" w:rsidRDefault="00372C1D"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763D63" w:rsidRPr="00D43211" w:rsidTr="0041757F">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763D63" w:rsidRPr="00D43211" w:rsidRDefault="00763D63" w:rsidP="0041757F">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442568">
                    <w:rPr>
                      <w:rFonts w:cs="B Nazanin"/>
                      <w:b/>
                      <w:bCs/>
                      <w:noProof/>
                      <w:sz w:val="15"/>
                      <w:szCs w:val="15"/>
                      <w:lang w:bidi="fa-IR"/>
                    </w:rPr>
                    <w:t>1</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442568">
                    <w:rPr>
                      <w:rFonts w:cs="B Nazanin"/>
                      <w:b/>
                      <w:bCs/>
                      <w:noProof/>
                      <w:sz w:val="15"/>
                      <w:szCs w:val="15"/>
                      <w:lang w:bidi="fa-IR"/>
                    </w:rPr>
                    <w:t>14</w:t>
                  </w:r>
                  <w:r w:rsidRPr="00D43211">
                    <w:rPr>
                      <w:rFonts w:cs="B Nazanin"/>
                      <w:b/>
                      <w:bCs/>
                      <w:sz w:val="15"/>
                      <w:szCs w:val="15"/>
                      <w:lang w:bidi="fa-IR"/>
                    </w:rPr>
                    <w:fldChar w:fldCharType="end"/>
                  </w:r>
                </w:p>
              </w:sdtContent>
            </w:sdt>
          </w:sdtContent>
        </w:sdt>
        <w:p w:rsidR="00763D63" w:rsidRPr="00D43211" w:rsidRDefault="00763D63" w:rsidP="0041757F">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763D63" w:rsidRPr="00D43211" w:rsidRDefault="00763D63" w:rsidP="0041757F">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763D63" w:rsidRDefault="00763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226B"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1E226B" w:rsidRPr="00D43211" w:rsidRDefault="001E226B"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Pr>
                      <w:rFonts w:cs="B Nazanin"/>
                      <w:b/>
                      <w:bCs/>
                      <w:noProof/>
                      <w:sz w:val="15"/>
                      <w:szCs w:val="15"/>
                      <w:lang w:bidi="fa-IR"/>
                    </w:rPr>
                    <w:t>37</w:t>
                  </w:r>
                  <w:r w:rsidRPr="00D43211">
                    <w:rPr>
                      <w:rFonts w:cs="B Nazanin"/>
                      <w:b/>
                      <w:bCs/>
                      <w:sz w:val="15"/>
                      <w:szCs w:val="15"/>
                      <w:lang w:bidi="fa-IR"/>
                    </w:rPr>
                    <w:fldChar w:fldCharType="end"/>
                  </w:r>
                </w:p>
              </w:sdtContent>
            </w:sdt>
          </w:sdtContent>
        </w:sdt>
        <w:p w:rsidR="001E226B" w:rsidRPr="00D43211" w:rsidRDefault="001E226B"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226B" w:rsidRPr="00D43211" w:rsidRDefault="001E226B" w:rsidP="00380CFD">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1E226B" w:rsidRDefault="001E226B" w:rsidP="00380CFD">
    <w:pPr>
      <w:pStyle w:val="Footer"/>
    </w:pPr>
  </w:p>
  <w:p w:rsidR="001E226B" w:rsidRPr="00380CFD" w:rsidRDefault="001E226B"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C1D" w:rsidRDefault="00372C1D" w:rsidP="00C30663">
      <w:r>
        <w:separator/>
      </w:r>
    </w:p>
  </w:footnote>
  <w:footnote w:type="continuationSeparator" w:id="0">
    <w:p w:rsidR="00372C1D" w:rsidRDefault="00372C1D"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04" w:rsidRPr="0003137F" w:rsidRDefault="000E5104" w:rsidP="000E5104">
    <w:pPr>
      <w:spacing w:before="6"/>
      <w:rPr>
        <w:rFonts w:asciiTheme="majorBidi" w:hAnsiTheme="majorBidi" w:cstheme="majorBidi"/>
        <w:b/>
        <w:bCs/>
        <w:sz w:val="22"/>
        <w:szCs w:val="22"/>
      </w:rPr>
    </w:pPr>
    <w:r>
      <w:rPr>
        <w:rFonts w:asciiTheme="minorHAnsi" w:hAnsiTheme="minorHAnsi" w:cstheme="minorHAnsi"/>
        <w:b/>
        <w:bCs/>
        <w:noProof/>
        <w:lang w:bidi="fa-IR"/>
      </w:rPr>
      <mc:AlternateContent>
        <mc:Choice Requires="wpg">
          <w:drawing>
            <wp:anchor distT="0" distB="0" distL="114300" distR="114300" simplePos="0" relativeHeight="251671552" behindDoc="1" locked="0" layoutInCell="1" allowOverlap="1" wp14:anchorId="079D03D8" wp14:editId="2DA92640">
              <wp:simplePos x="0" y="0"/>
              <wp:positionH relativeFrom="column">
                <wp:posOffset>4559300</wp:posOffset>
              </wp:positionH>
              <wp:positionV relativeFrom="paragraph">
                <wp:posOffset>-332740</wp:posOffset>
              </wp:positionV>
              <wp:extent cx="2284095" cy="890270"/>
              <wp:effectExtent l="0" t="0" r="1905" b="508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3"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0E5104" w:rsidRPr="00372B71" w:rsidRDefault="000E5104" w:rsidP="000E5104">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0E5104" w:rsidRPr="00E11831" w:rsidRDefault="000E5104" w:rsidP="000E5104">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_x0000_s1029" style="position:absolute;margin-left:359pt;margin-top:-26.2pt;width:179.85pt;height:70.1pt;z-index:-25164492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zAtTEAAAA2gAAAA8AAABkcnMvZG93bnJldi54bWxEj0FrwkAUhO8F/8PyBG91V8FWohsRoSh4&#10;0haKt0f2mcRk36bZNYn99d1CocdhZr5h1pvB1qKj1peONcymCgRx5kzJuYaP97fnJQgfkA3WjknD&#10;gzxs0tHTGhPjej5Rdw65iBD2CWooQmgSKX1WkEU/dQ1x9K6utRiibHNpWuwj3NZyrtSLtFhyXCiw&#10;oV1BWXW+Ww234/5rWFTN56nrj+b12qvZ5VtpPRkP2xWIQEP4D/+1D0bDHH6vxBsg0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zAtT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0E5104" w:rsidRPr="00372B71" w:rsidRDefault="000E5104" w:rsidP="000E5104">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0E5104" w:rsidRPr="00E11831" w:rsidRDefault="000E5104" w:rsidP="000E5104">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r w:rsidRPr="0003137F">
      <w:rPr>
        <w:rFonts w:asciiTheme="majorBidi" w:hAnsiTheme="majorBidi" w:cstheme="majorBidi"/>
        <w:b/>
        <w:bCs/>
        <w:sz w:val="22"/>
        <w:szCs w:val="22"/>
      </w:rPr>
      <w:t>Environmental Considerations in Exploration and Drilling Operation Guideline</w:t>
    </w:r>
  </w:p>
  <w:p w:rsidR="000E5104" w:rsidRPr="0003137F" w:rsidRDefault="000E5104" w:rsidP="000E5104">
    <w:pPr>
      <w:pStyle w:val="Header"/>
      <w:rPr>
        <w:rFonts w:asciiTheme="majorBidi" w:hAnsiTheme="majorBidi" w:cstheme="majorBidi"/>
        <w:b/>
        <w:bCs/>
        <w:sz w:val="22"/>
        <w:szCs w:val="22"/>
      </w:rPr>
    </w:pPr>
    <w:r w:rsidRPr="0003137F">
      <w:rPr>
        <w:rFonts w:asciiTheme="majorBidi" w:hAnsiTheme="majorBidi" w:cstheme="majorBidi"/>
        <w:b/>
        <w:bCs/>
        <w:sz w:val="22"/>
        <w:szCs w:val="22"/>
      </w:rPr>
      <w:t xml:space="preserve">Edition: 0       Date of </w:t>
    </w:r>
    <w:proofErr w:type="gramStart"/>
    <w:r w:rsidRPr="0003137F">
      <w:rPr>
        <w:rFonts w:asciiTheme="majorBidi" w:hAnsiTheme="majorBidi" w:cstheme="majorBidi"/>
        <w:b/>
        <w:bCs/>
        <w:sz w:val="22"/>
        <w:szCs w:val="22"/>
      </w:rPr>
      <w:t>Review :</w:t>
    </w:r>
    <w:proofErr w:type="gramEnd"/>
    <w:r w:rsidRPr="0003137F">
      <w:rPr>
        <w:rFonts w:asciiTheme="majorBidi" w:hAnsiTheme="majorBidi" w:cstheme="majorBidi"/>
        <w:b/>
        <w:bCs/>
        <w:sz w:val="22"/>
        <w:szCs w:val="22"/>
      </w:rPr>
      <w:t xml:space="preserve"> 11/07/2016</w:t>
    </w:r>
  </w:p>
  <w:p w:rsidR="000E5104" w:rsidRDefault="000E5104" w:rsidP="000E5104">
    <w:pPr>
      <w:pStyle w:val="Header"/>
    </w:pPr>
    <w:r w:rsidRPr="0003137F">
      <w:rPr>
        <w:rFonts w:asciiTheme="majorBidi" w:hAnsiTheme="majorBidi" w:cstheme="majorBidi"/>
        <w:b/>
        <w:bCs/>
        <w:sz w:val="22"/>
        <w:szCs w:val="22"/>
        <w:lang w:val="fr-FR"/>
      </w:rPr>
      <w:t xml:space="preserve">Document Code: </w:t>
    </w:r>
    <w:r w:rsidRPr="0003137F">
      <w:rPr>
        <w:rFonts w:asciiTheme="majorBidi" w:hAnsiTheme="majorBidi" w:cstheme="majorBidi"/>
        <w:b/>
        <w:bCs/>
        <w:sz w:val="22"/>
        <w:szCs w:val="22"/>
      </w:rPr>
      <w:t>NIOC-HSE-EN-GU-015-00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Header"/>
    </w:pPr>
  </w:p>
  <w:tbl>
    <w:tblPr>
      <w:bidiVisual/>
      <w:tblW w:w="10469" w:type="dxa"/>
      <w:tblInd w:w="-708" w:type="dxa"/>
      <w:tblLook w:val="04A0" w:firstRow="1" w:lastRow="0" w:firstColumn="1" w:lastColumn="0" w:noHBand="0" w:noVBand="1"/>
    </w:tblPr>
    <w:tblGrid>
      <w:gridCol w:w="10469"/>
    </w:tblGrid>
    <w:tr w:rsidR="001E226B" w:rsidRPr="00380CFD" w:rsidTr="00C531B6">
      <w:trPr>
        <w:trHeight w:val="1799"/>
      </w:trPr>
      <w:tc>
        <w:tcPr>
          <w:tcW w:w="10469" w:type="dxa"/>
        </w:tcPr>
        <w:p w:rsidR="001E226B" w:rsidRDefault="001E226B" w:rsidP="00380CFD">
          <w:pPr>
            <w:pStyle w:val="Header"/>
          </w:pPr>
        </w:p>
        <w:p w:rsidR="001E226B" w:rsidRDefault="00AA4240" w:rsidP="00380CFD">
          <w:pPr>
            <w:ind w:left="93" w:right="250"/>
            <w:rPr>
              <w:rFonts w:asciiTheme="minorHAnsi" w:hAnsiTheme="minorHAnsi" w:cstheme="minorHAnsi"/>
              <w:b/>
              <w:bCs/>
              <w:sz w:val="40"/>
              <w:szCs w:val="40"/>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4D2D223E" wp14:editId="578778D1">
                    <wp:simplePos x="0" y="0"/>
                    <wp:positionH relativeFrom="column">
                      <wp:posOffset>4299585</wp:posOffset>
                    </wp:positionH>
                    <wp:positionV relativeFrom="paragraph">
                      <wp:posOffset>0</wp:posOffset>
                    </wp:positionV>
                    <wp:extent cx="2284095" cy="1030605"/>
                    <wp:effectExtent l="0" t="0" r="1905" b="0"/>
                    <wp:wrapTight wrapText="bothSides">
                      <wp:wrapPolygon edited="0">
                        <wp:start x="7206" y="0"/>
                        <wp:lineTo x="7206" y="6388"/>
                        <wp:lineTo x="0" y="11579"/>
                        <wp:lineTo x="0" y="21161"/>
                        <wp:lineTo x="21438" y="21161"/>
                        <wp:lineTo x="21438" y="11579"/>
                        <wp:lineTo x="15853" y="6388"/>
                        <wp:lineTo x="15853" y="0"/>
                        <wp:lineTo x="7206"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6910"/>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9"/>
                                <a:ext cx="4327204" cy="956062"/>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2"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Text Box 2" o:spid="_x0000_s1034" type="#_x0000_t202" style="position:absolute;left:845;top:11032;width:43272;height:9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mc:Fallback>
            </mc:AlternateContent>
          </w:r>
          <w:r w:rsidR="001E226B" w:rsidRPr="006B3882">
            <w:rPr>
              <w:rFonts w:asciiTheme="minorHAnsi" w:hAnsiTheme="minorHAnsi" w:cstheme="minorHAnsi"/>
              <w:b/>
              <w:bCs/>
            </w:rPr>
            <w:t>HSE</w:t>
          </w:r>
          <w:r w:rsidR="001E226B" w:rsidRPr="006B3882">
            <w:rPr>
              <w:rFonts w:asciiTheme="minorHAnsi" w:hAnsiTheme="minorHAnsi" w:cstheme="minorHAnsi"/>
              <w:b/>
              <w:bCs/>
              <w:spacing w:val="38"/>
            </w:rPr>
            <w:t xml:space="preserve"> </w:t>
          </w:r>
          <w:r w:rsidR="001E226B" w:rsidRPr="006B3882">
            <w:rPr>
              <w:rFonts w:asciiTheme="minorHAnsi" w:hAnsiTheme="minorHAnsi" w:cstheme="minorHAnsi"/>
              <w:b/>
              <w:bCs/>
              <w:spacing w:val="10"/>
              <w:w w:val="106"/>
            </w:rPr>
            <w:t>M</w:t>
          </w:r>
          <w:r w:rsidR="001E226B" w:rsidRPr="006B3882">
            <w:rPr>
              <w:rFonts w:asciiTheme="minorHAnsi" w:hAnsiTheme="minorHAnsi" w:cstheme="minorHAnsi"/>
              <w:b/>
              <w:bCs/>
              <w:spacing w:val="2"/>
              <w:w w:val="106"/>
            </w:rPr>
            <w:t>a</w:t>
          </w:r>
          <w:r w:rsidR="001E226B" w:rsidRPr="006B3882">
            <w:rPr>
              <w:rFonts w:asciiTheme="minorHAnsi" w:hAnsiTheme="minorHAnsi" w:cstheme="minorHAnsi"/>
              <w:b/>
              <w:bCs/>
              <w:w w:val="106"/>
            </w:rPr>
            <w:t>nag</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11"/>
              <w:w w:val="106"/>
            </w:rPr>
            <w:t>m</w:t>
          </w:r>
          <w:r w:rsidR="001E226B" w:rsidRPr="006B3882">
            <w:rPr>
              <w:rFonts w:asciiTheme="minorHAnsi" w:hAnsiTheme="minorHAnsi" w:cstheme="minorHAnsi"/>
              <w:b/>
              <w:bCs/>
              <w:w w:val="106"/>
            </w:rPr>
            <w:t>ent</w:t>
          </w:r>
          <w:r w:rsidR="001E226B" w:rsidRPr="006B3882">
            <w:rPr>
              <w:rFonts w:asciiTheme="minorHAnsi" w:hAnsiTheme="minorHAnsi" w:cstheme="minorHAnsi"/>
              <w:b/>
              <w:bCs/>
              <w:spacing w:val="6"/>
              <w:w w:val="106"/>
            </w:rPr>
            <w:t xml:space="preserve"> </w:t>
          </w:r>
          <w:r w:rsidR="001E226B" w:rsidRPr="006B3882">
            <w:rPr>
              <w:rFonts w:asciiTheme="minorHAnsi" w:hAnsiTheme="minorHAnsi" w:cstheme="minorHAnsi"/>
              <w:b/>
              <w:bCs/>
              <w:w w:val="106"/>
            </w:rPr>
            <w:t>Re</w:t>
          </w:r>
          <w:r w:rsidR="001E226B" w:rsidRPr="006B3882">
            <w:rPr>
              <w:rFonts w:asciiTheme="minorHAnsi" w:hAnsiTheme="minorHAnsi" w:cstheme="minorHAnsi"/>
              <w:b/>
              <w:bCs/>
              <w:spacing w:val="5"/>
              <w:w w:val="106"/>
            </w:rPr>
            <w:t>q</w:t>
          </w:r>
          <w:r w:rsidR="001E226B" w:rsidRPr="006B3882">
            <w:rPr>
              <w:rFonts w:asciiTheme="minorHAnsi" w:hAnsiTheme="minorHAnsi" w:cstheme="minorHAnsi"/>
              <w:b/>
              <w:bCs/>
              <w:w w:val="106"/>
            </w:rPr>
            <w:t>uir</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5"/>
              <w:w w:val="106"/>
            </w:rPr>
            <w:t>m</w:t>
          </w:r>
          <w:r w:rsidR="001E226B" w:rsidRPr="006B3882">
            <w:rPr>
              <w:rFonts w:asciiTheme="minorHAnsi" w:hAnsiTheme="minorHAnsi" w:cstheme="minorHAnsi"/>
              <w:b/>
              <w:bCs/>
              <w:spacing w:val="6"/>
              <w:w w:val="106"/>
            </w:rPr>
            <w:t>e</w:t>
          </w:r>
          <w:r w:rsidR="001E226B" w:rsidRPr="006B3882">
            <w:rPr>
              <w:rFonts w:asciiTheme="minorHAnsi" w:hAnsiTheme="minorHAnsi" w:cstheme="minorHAnsi"/>
              <w:b/>
              <w:bCs/>
              <w:w w:val="106"/>
            </w:rPr>
            <w:t>nts</w:t>
          </w:r>
          <w:r w:rsidR="001E226B" w:rsidRPr="006B3882">
            <w:rPr>
              <w:rFonts w:asciiTheme="minorHAnsi" w:hAnsiTheme="minorHAnsi" w:cstheme="minorHAnsi"/>
              <w:b/>
              <w:bCs/>
              <w:spacing w:val="20"/>
              <w:w w:val="106"/>
            </w:rPr>
            <w:t xml:space="preserve"> </w:t>
          </w:r>
          <w:r w:rsidR="001E226B" w:rsidRPr="006B3882">
            <w:rPr>
              <w:rFonts w:asciiTheme="minorHAnsi" w:hAnsiTheme="minorHAnsi" w:cstheme="minorHAnsi"/>
              <w:b/>
              <w:bCs/>
              <w:spacing w:val="3"/>
            </w:rPr>
            <w:t>a</w:t>
          </w:r>
          <w:r w:rsidR="001E226B" w:rsidRPr="006B3882">
            <w:rPr>
              <w:rFonts w:asciiTheme="minorHAnsi" w:hAnsiTheme="minorHAnsi" w:cstheme="minorHAnsi"/>
              <w:b/>
              <w:bCs/>
            </w:rPr>
            <w:t>nd</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w w:val="107"/>
            </w:rPr>
            <w:t>Pr</w:t>
          </w:r>
          <w:r w:rsidR="001E226B" w:rsidRPr="006B3882">
            <w:rPr>
              <w:rFonts w:asciiTheme="minorHAnsi" w:hAnsiTheme="minorHAnsi" w:cstheme="minorHAnsi"/>
              <w:b/>
              <w:bCs/>
              <w:spacing w:val="4"/>
              <w:w w:val="107"/>
            </w:rPr>
            <w:t>o</w:t>
          </w:r>
          <w:r w:rsidR="001E226B" w:rsidRPr="006B3882">
            <w:rPr>
              <w:rFonts w:asciiTheme="minorHAnsi" w:hAnsiTheme="minorHAnsi" w:cstheme="minorHAnsi"/>
              <w:b/>
              <w:bCs/>
              <w:w w:val="107"/>
            </w:rPr>
            <w:t>cedures</w:t>
          </w:r>
          <w:r w:rsidR="001E226B" w:rsidRPr="006B3882">
            <w:rPr>
              <w:rFonts w:asciiTheme="minorHAnsi" w:hAnsiTheme="minorHAnsi" w:cstheme="minorHAnsi"/>
              <w:b/>
              <w:bCs/>
              <w:spacing w:val="3"/>
              <w:w w:val="107"/>
            </w:rPr>
            <w:t xml:space="preserve"> </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n</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08"/>
            </w:rPr>
            <w:t xml:space="preserve">the </w:t>
          </w:r>
          <w:r w:rsidR="001E226B" w:rsidRPr="006B3882">
            <w:rPr>
              <w:rFonts w:asciiTheme="minorHAnsi" w:hAnsiTheme="minorHAnsi" w:cstheme="minorHAnsi"/>
              <w:b/>
              <w:bCs/>
              <w:spacing w:val="-3"/>
            </w:rPr>
            <w:t>G</w:t>
          </w:r>
          <w:r w:rsidR="001E226B" w:rsidRPr="006B3882">
            <w:rPr>
              <w:rFonts w:asciiTheme="minorHAnsi" w:hAnsiTheme="minorHAnsi" w:cstheme="minorHAnsi"/>
              <w:b/>
              <w:bCs/>
            </w:rPr>
            <w:t>ener</w:t>
          </w:r>
          <w:r w:rsidR="001E226B" w:rsidRPr="006B3882">
            <w:rPr>
              <w:rFonts w:asciiTheme="minorHAnsi" w:hAnsiTheme="minorHAnsi" w:cstheme="minorHAnsi"/>
              <w:b/>
              <w:bCs/>
              <w:spacing w:val="4"/>
            </w:rPr>
            <w:t>a</w:t>
          </w:r>
          <w:r w:rsidR="001E226B" w:rsidRPr="006B3882">
            <w:rPr>
              <w:rFonts w:asciiTheme="minorHAnsi" w:hAnsiTheme="minorHAnsi" w:cstheme="minorHAnsi"/>
              <w:b/>
              <w:bCs/>
            </w:rPr>
            <w:t xml:space="preserve">l </w:t>
          </w:r>
          <w:r w:rsidR="001E226B" w:rsidRPr="006B3882">
            <w:rPr>
              <w:rFonts w:asciiTheme="minorHAnsi" w:hAnsiTheme="minorHAnsi" w:cstheme="minorHAnsi"/>
              <w:b/>
              <w:bCs/>
              <w:spacing w:val="6"/>
            </w:rPr>
            <w:t>Conditions</w:t>
          </w:r>
          <w:r w:rsidR="001E226B" w:rsidRPr="006B3882">
            <w:rPr>
              <w:rFonts w:asciiTheme="minorHAnsi" w:hAnsiTheme="minorHAnsi" w:cstheme="minorHAnsi"/>
              <w:b/>
              <w:bCs/>
              <w:spacing w:val="96"/>
            </w:rPr>
            <w:t xml:space="preserve"> </w:t>
          </w:r>
          <w:r w:rsidR="001E226B" w:rsidRPr="006B3882">
            <w:rPr>
              <w:rFonts w:asciiTheme="minorHAnsi" w:hAnsiTheme="minorHAnsi" w:cstheme="minorHAnsi"/>
              <w:b/>
              <w:bCs/>
            </w:rPr>
            <w:t>of</w:t>
          </w:r>
          <w:r w:rsidR="001E226B" w:rsidRPr="006B3882">
            <w:rPr>
              <w:rFonts w:asciiTheme="minorHAnsi" w:hAnsiTheme="minorHAnsi" w:cstheme="minorHAnsi"/>
              <w:b/>
              <w:bCs/>
              <w:spacing w:val="1"/>
            </w:rPr>
            <w:t xml:space="preserve"> </w:t>
          </w:r>
          <w:r w:rsidR="001E226B" w:rsidRPr="006B3882">
            <w:rPr>
              <w:rFonts w:asciiTheme="minorHAnsi" w:hAnsiTheme="minorHAnsi" w:cstheme="minorHAnsi"/>
              <w:b/>
              <w:bCs/>
            </w:rPr>
            <w:t>Spec</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fic</w:t>
          </w:r>
          <w:r w:rsidR="001E226B" w:rsidRPr="006B3882">
            <w:rPr>
              <w:rFonts w:asciiTheme="minorHAnsi" w:hAnsiTheme="minorHAnsi" w:cstheme="minorHAnsi"/>
              <w:b/>
              <w:bCs/>
              <w:spacing w:val="17"/>
            </w:rPr>
            <w:t xml:space="preserve"> </w:t>
          </w:r>
          <w:r w:rsidR="001E226B" w:rsidRPr="006B3882">
            <w:rPr>
              <w:rFonts w:asciiTheme="minorHAnsi" w:hAnsiTheme="minorHAnsi" w:cstheme="minorHAnsi"/>
              <w:b/>
              <w:bCs/>
            </w:rPr>
            <w:t>O</w:t>
          </w:r>
          <w:r w:rsidR="001E226B" w:rsidRPr="006B3882">
            <w:rPr>
              <w:rFonts w:asciiTheme="minorHAnsi" w:hAnsiTheme="minorHAnsi" w:cstheme="minorHAnsi"/>
              <w:b/>
              <w:bCs/>
              <w:spacing w:val="2"/>
            </w:rPr>
            <w:t>i</w:t>
          </w:r>
          <w:r w:rsidR="001E226B" w:rsidRPr="006B3882">
            <w:rPr>
              <w:rFonts w:asciiTheme="minorHAnsi" w:hAnsiTheme="minorHAnsi" w:cstheme="minorHAnsi"/>
              <w:b/>
              <w:bCs/>
            </w:rPr>
            <w:t>l</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10"/>
            </w:rPr>
            <w:t>Indus</w:t>
          </w:r>
          <w:r w:rsidR="001E226B" w:rsidRPr="006B3882">
            <w:rPr>
              <w:rFonts w:asciiTheme="minorHAnsi" w:hAnsiTheme="minorHAnsi" w:cstheme="minorHAnsi"/>
              <w:b/>
              <w:bCs/>
              <w:spacing w:val="2"/>
              <w:w w:val="110"/>
            </w:rPr>
            <w:t>t</w:t>
          </w:r>
          <w:r w:rsidR="001E226B" w:rsidRPr="006B3882">
            <w:rPr>
              <w:rFonts w:asciiTheme="minorHAnsi" w:hAnsiTheme="minorHAnsi" w:cstheme="minorHAnsi"/>
              <w:b/>
              <w:bCs/>
              <w:w w:val="110"/>
            </w:rPr>
            <w:t>ry</w:t>
          </w:r>
          <w:r w:rsidR="001E226B" w:rsidRPr="006B3882">
            <w:rPr>
              <w:rFonts w:asciiTheme="minorHAnsi" w:hAnsiTheme="minorHAnsi" w:cstheme="minorHAnsi"/>
              <w:b/>
              <w:bCs/>
              <w:spacing w:val="-1"/>
              <w:w w:val="110"/>
            </w:rPr>
            <w:t xml:space="preserve"> </w:t>
          </w:r>
          <w:r w:rsidR="001E226B" w:rsidRPr="006B3882">
            <w:rPr>
              <w:rFonts w:asciiTheme="minorHAnsi" w:hAnsiTheme="minorHAnsi" w:cstheme="minorHAnsi"/>
              <w:b/>
              <w:bCs/>
            </w:rPr>
            <w:t>EPC,</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rPr>
            <w:t>PC,</w:t>
          </w:r>
          <w:r w:rsidR="001E226B" w:rsidRPr="006B3882">
            <w:rPr>
              <w:rFonts w:asciiTheme="minorHAnsi" w:hAnsiTheme="minorHAnsi" w:cstheme="minorHAnsi"/>
              <w:b/>
              <w:bCs/>
              <w:spacing w:val="44"/>
            </w:rPr>
            <w:t xml:space="preserve"> </w:t>
          </w:r>
          <w:r w:rsidR="001E226B" w:rsidRPr="006B3882">
            <w:rPr>
              <w:rFonts w:asciiTheme="minorHAnsi" w:hAnsiTheme="minorHAnsi" w:cstheme="minorHAnsi"/>
              <w:b/>
              <w:bCs/>
              <w:w w:val="109"/>
            </w:rPr>
            <w:t xml:space="preserve">EP </w:t>
          </w:r>
          <w:r w:rsidR="001E226B" w:rsidRPr="006B3882">
            <w:rPr>
              <w:rFonts w:asciiTheme="minorHAnsi" w:hAnsiTheme="minorHAnsi" w:cstheme="minorHAnsi"/>
              <w:b/>
              <w:bCs/>
              <w:w w:val="111"/>
            </w:rPr>
            <w:t>St</w:t>
          </w:r>
          <w:r w:rsidR="001E226B" w:rsidRPr="006B3882">
            <w:rPr>
              <w:rFonts w:asciiTheme="minorHAnsi" w:hAnsiTheme="minorHAnsi" w:cstheme="minorHAnsi"/>
              <w:b/>
              <w:bCs/>
              <w:spacing w:val="3"/>
              <w:w w:val="111"/>
            </w:rPr>
            <w:t>a</w:t>
          </w:r>
          <w:r w:rsidR="001E226B" w:rsidRPr="006B3882">
            <w:rPr>
              <w:rFonts w:asciiTheme="minorHAnsi" w:hAnsiTheme="minorHAnsi" w:cstheme="minorHAnsi"/>
              <w:b/>
              <w:bCs/>
              <w:w w:val="111"/>
            </w:rPr>
            <w:t>ndard</w:t>
          </w:r>
          <w:r w:rsidR="001E226B" w:rsidRPr="006B3882">
            <w:rPr>
              <w:rFonts w:asciiTheme="minorHAnsi" w:hAnsiTheme="minorHAnsi" w:cstheme="minorHAnsi"/>
              <w:b/>
              <w:bCs/>
              <w:spacing w:val="3"/>
              <w:w w:val="111"/>
            </w:rPr>
            <w:t xml:space="preserve"> </w:t>
          </w:r>
          <w:r w:rsidR="001E226B" w:rsidRPr="006B3882">
            <w:rPr>
              <w:rFonts w:asciiTheme="minorHAnsi" w:hAnsiTheme="minorHAnsi" w:cstheme="minorHAnsi"/>
              <w:b/>
              <w:bCs/>
              <w:w w:val="104"/>
            </w:rPr>
            <w:t>C</w:t>
          </w:r>
          <w:r w:rsidR="001E226B" w:rsidRPr="006B3882">
            <w:rPr>
              <w:rFonts w:asciiTheme="minorHAnsi" w:hAnsiTheme="minorHAnsi" w:cstheme="minorHAnsi"/>
              <w:b/>
              <w:bCs/>
              <w:spacing w:val="3"/>
              <w:w w:val="104"/>
            </w:rPr>
            <w:t>o</w:t>
          </w:r>
          <w:r w:rsidR="001E226B" w:rsidRPr="006B3882">
            <w:rPr>
              <w:rFonts w:asciiTheme="minorHAnsi" w:hAnsiTheme="minorHAnsi" w:cstheme="minorHAnsi"/>
              <w:b/>
              <w:bCs/>
              <w:w w:val="117"/>
            </w:rPr>
            <w:t>ntr</w:t>
          </w:r>
          <w:r w:rsidR="001E226B" w:rsidRPr="006B3882">
            <w:rPr>
              <w:rFonts w:asciiTheme="minorHAnsi" w:hAnsiTheme="minorHAnsi" w:cstheme="minorHAnsi"/>
              <w:b/>
              <w:bCs/>
              <w:spacing w:val="4"/>
              <w:w w:val="117"/>
            </w:rPr>
            <w:t>a</w:t>
          </w:r>
          <w:r w:rsidR="001E226B" w:rsidRPr="006B3882">
            <w:rPr>
              <w:rFonts w:asciiTheme="minorHAnsi" w:hAnsiTheme="minorHAnsi" w:cstheme="minorHAnsi"/>
              <w:b/>
              <w:bCs/>
              <w:w w:val="107"/>
            </w:rPr>
            <w:t>c</w:t>
          </w:r>
          <w:r w:rsidR="001E226B" w:rsidRPr="006B3882">
            <w:rPr>
              <w:rFonts w:asciiTheme="minorHAnsi" w:hAnsiTheme="minorHAnsi" w:cstheme="minorHAnsi"/>
              <w:b/>
              <w:bCs/>
              <w:spacing w:val="2"/>
              <w:w w:val="107"/>
            </w:rPr>
            <w:t>t</w:t>
          </w:r>
          <w:r w:rsidR="001E226B" w:rsidRPr="006B3882">
            <w:rPr>
              <w:rFonts w:asciiTheme="minorHAnsi" w:hAnsiTheme="minorHAnsi" w:cstheme="minorHAnsi"/>
              <w:b/>
              <w:bCs/>
              <w:w w:val="99"/>
            </w:rPr>
            <w:t>s</w:t>
          </w:r>
        </w:p>
        <w:p w:rsidR="001E226B" w:rsidRPr="004E6EDF" w:rsidRDefault="001E226B"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1E226B" w:rsidRDefault="001E226B"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1E226B" w:rsidRPr="008E65A3" w:rsidRDefault="001E226B"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1E226B" w:rsidRPr="008E65A3" w:rsidRDefault="001E226B" w:rsidP="00380CFD">
    <w:pPr>
      <w:pStyle w:val="Header"/>
      <w:tabs>
        <w:tab w:val="clear" w:pos="4513"/>
        <w:tab w:val="clear" w:pos="9026"/>
        <w:tab w:val="left" w:pos="3356"/>
      </w:tabs>
      <w:rPr>
        <w:lang w:val="fr-FR"/>
      </w:rPr>
    </w:pPr>
    <w:r w:rsidRPr="008E65A3">
      <w:rPr>
        <w:lang w:val="fr-FR"/>
      </w:rPr>
      <w:tab/>
    </w:r>
  </w:p>
  <w:p w:rsidR="001E226B" w:rsidRPr="00380CFD" w:rsidRDefault="001E226B" w:rsidP="00380CFD">
    <w:pPr>
      <w:pStyle w:val="Heade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AA4240"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5"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oOldzAMAAJU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D&#10;wD/wv9bVKzBnNOgH7ki4zcFotPmLkgFuxiW1f24Zzrr2kwL2iyTL8Cr1iyyHyQvNfb6zPt9hikOo&#10;JXWUBHPl/PUbEruHKtXS6xSxBSQjZNCkt/zdB9bF5Xq+9l6n/ybu/gU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6"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7"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1E226B" w:rsidRPr="00291968" w:rsidTr="003F59C4">
      <w:trPr>
        <w:trHeight w:val="765"/>
      </w:trPr>
      <w:tc>
        <w:tcPr>
          <w:tcW w:w="1348" w:type="pct"/>
        </w:tcPr>
        <w:p w:rsidR="001E226B" w:rsidRPr="004E6EDF" w:rsidRDefault="001E226B" w:rsidP="00DC00E6">
          <w:pPr>
            <w:ind w:right="250"/>
            <w:rPr>
              <w:rFonts w:asciiTheme="minorHAnsi" w:hAnsiTheme="minorHAnsi" w:cstheme="minorHAnsi"/>
              <w:b/>
              <w:bCs/>
            </w:rPr>
          </w:pPr>
        </w:p>
      </w:tc>
      <w:tc>
        <w:tcPr>
          <w:tcW w:w="3652" w:type="pct"/>
        </w:tcPr>
        <w:p w:rsidR="003F59C4" w:rsidRPr="0003137F" w:rsidRDefault="003F59C4" w:rsidP="003F59C4">
          <w:pPr>
            <w:spacing w:before="6"/>
            <w:rPr>
              <w:rFonts w:asciiTheme="majorBidi" w:hAnsiTheme="majorBidi" w:cstheme="majorBidi"/>
              <w:b/>
              <w:bCs/>
              <w:sz w:val="22"/>
              <w:szCs w:val="22"/>
            </w:rPr>
          </w:pPr>
          <w:r w:rsidRPr="0003137F">
            <w:rPr>
              <w:rFonts w:asciiTheme="majorBidi" w:hAnsiTheme="majorBidi" w:cstheme="majorBidi"/>
              <w:b/>
              <w:bCs/>
              <w:sz w:val="22"/>
              <w:szCs w:val="22"/>
            </w:rPr>
            <w:t>Environmental Considerations in Exploration and Drilling Operation Guideline</w:t>
          </w:r>
        </w:p>
        <w:p w:rsidR="001E226B" w:rsidRPr="0003137F" w:rsidRDefault="001E226B" w:rsidP="0003137F">
          <w:pPr>
            <w:pStyle w:val="Header"/>
            <w:rPr>
              <w:rFonts w:asciiTheme="majorBidi" w:hAnsiTheme="majorBidi" w:cstheme="majorBidi"/>
              <w:b/>
              <w:bCs/>
              <w:sz w:val="22"/>
              <w:szCs w:val="22"/>
            </w:rPr>
          </w:pPr>
          <w:r w:rsidRPr="0003137F">
            <w:rPr>
              <w:rFonts w:asciiTheme="majorBidi" w:hAnsiTheme="majorBidi" w:cstheme="majorBidi"/>
              <w:b/>
              <w:bCs/>
              <w:sz w:val="22"/>
              <w:szCs w:val="22"/>
            </w:rPr>
            <w:t xml:space="preserve">Edition: </w:t>
          </w:r>
          <w:r w:rsidR="0003137F" w:rsidRPr="0003137F">
            <w:rPr>
              <w:rFonts w:asciiTheme="majorBidi" w:hAnsiTheme="majorBidi" w:cstheme="majorBidi"/>
              <w:b/>
              <w:bCs/>
              <w:sz w:val="22"/>
              <w:szCs w:val="22"/>
            </w:rPr>
            <w:t>0</w:t>
          </w:r>
          <w:r w:rsidRPr="0003137F">
            <w:rPr>
              <w:rFonts w:asciiTheme="majorBidi" w:hAnsiTheme="majorBidi" w:cstheme="majorBidi"/>
              <w:b/>
              <w:bCs/>
              <w:sz w:val="22"/>
              <w:szCs w:val="22"/>
            </w:rPr>
            <w:t xml:space="preserve">       Date of Review </w:t>
          </w:r>
          <w:r w:rsidR="00FA3999" w:rsidRPr="0003137F">
            <w:rPr>
              <w:rFonts w:asciiTheme="majorBidi" w:hAnsiTheme="majorBidi" w:cstheme="majorBidi"/>
              <w:b/>
              <w:bCs/>
              <w:sz w:val="22"/>
              <w:szCs w:val="22"/>
            </w:rPr>
            <w:t xml:space="preserve">: </w:t>
          </w:r>
          <w:r w:rsidR="0003137F" w:rsidRPr="0003137F">
            <w:rPr>
              <w:rFonts w:asciiTheme="majorBidi" w:hAnsiTheme="majorBidi" w:cstheme="majorBidi"/>
              <w:b/>
              <w:bCs/>
              <w:sz w:val="22"/>
              <w:szCs w:val="22"/>
            </w:rPr>
            <w:t>11</w:t>
          </w:r>
          <w:r w:rsidR="00FA3999" w:rsidRPr="0003137F">
            <w:rPr>
              <w:rFonts w:asciiTheme="majorBidi" w:hAnsiTheme="majorBidi" w:cstheme="majorBidi"/>
              <w:b/>
              <w:bCs/>
              <w:sz w:val="22"/>
              <w:szCs w:val="22"/>
            </w:rPr>
            <w:t>/0</w:t>
          </w:r>
          <w:r w:rsidR="0003137F" w:rsidRPr="0003137F">
            <w:rPr>
              <w:rFonts w:asciiTheme="majorBidi" w:hAnsiTheme="majorBidi" w:cstheme="majorBidi"/>
              <w:b/>
              <w:bCs/>
              <w:sz w:val="22"/>
              <w:szCs w:val="22"/>
            </w:rPr>
            <w:t>7</w:t>
          </w:r>
          <w:r w:rsidR="00FA3999" w:rsidRPr="0003137F">
            <w:rPr>
              <w:rFonts w:asciiTheme="majorBidi" w:hAnsiTheme="majorBidi" w:cstheme="majorBidi"/>
              <w:b/>
              <w:bCs/>
              <w:sz w:val="22"/>
              <w:szCs w:val="22"/>
            </w:rPr>
            <w:t>/2016</w:t>
          </w:r>
        </w:p>
        <w:p w:rsidR="001E226B" w:rsidRPr="0003137F" w:rsidRDefault="001E226B" w:rsidP="003F59C4">
          <w:pPr>
            <w:tabs>
              <w:tab w:val="left" w:pos="8164"/>
            </w:tabs>
            <w:rPr>
              <w:rFonts w:asciiTheme="majorBidi" w:hAnsiTheme="majorBidi" w:cstheme="majorBidi"/>
              <w:b/>
              <w:bCs/>
              <w:sz w:val="22"/>
              <w:szCs w:val="22"/>
              <w:lang w:val="fr-FR"/>
            </w:rPr>
          </w:pPr>
          <w:r w:rsidRPr="0003137F">
            <w:rPr>
              <w:rFonts w:asciiTheme="majorBidi" w:hAnsiTheme="majorBidi" w:cstheme="majorBidi"/>
              <w:b/>
              <w:bCs/>
              <w:sz w:val="22"/>
              <w:szCs w:val="22"/>
              <w:lang w:val="fr-FR"/>
            </w:rPr>
            <w:t xml:space="preserve">Document Code: </w:t>
          </w:r>
          <w:r w:rsidR="0003137F" w:rsidRPr="0003137F">
            <w:rPr>
              <w:rFonts w:asciiTheme="majorBidi" w:hAnsiTheme="majorBidi" w:cstheme="majorBidi"/>
              <w:b/>
              <w:bCs/>
              <w:sz w:val="22"/>
              <w:szCs w:val="22"/>
            </w:rPr>
            <w:t>NIOC-HSE-EN-GU-015-00</w:t>
          </w:r>
        </w:p>
      </w:tc>
    </w:tr>
  </w:tbl>
  <w:p w:rsidR="001E226B" w:rsidRPr="00291968" w:rsidRDefault="001E226B" w:rsidP="00E42FF5">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04747"/>
    <w:multiLevelType w:val="hybridMultilevel"/>
    <w:tmpl w:val="62C81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3330CF"/>
    <w:multiLevelType w:val="hybridMultilevel"/>
    <w:tmpl w:val="527E258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326802D9"/>
    <w:multiLevelType w:val="hybridMultilevel"/>
    <w:tmpl w:val="D518B7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5F249E"/>
    <w:multiLevelType w:val="hybridMultilevel"/>
    <w:tmpl w:val="1E004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217B2"/>
    <w:multiLevelType w:val="hybridMultilevel"/>
    <w:tmpl w:val="70CEF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C33D45"/>
    <w:multiLevelType w:val="hybridMultilevel"/>
    <w:tmpl w:val="6C8A5E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C517AB"/>
    <w:multiLevelType w:val="hybridMultilevel"/>
    <w:tmpl w:val="8FC040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182113"/>
    <w:multiLevelType w:val="hybridMultilevel"/>
    <w:tmpl w:val="1E5C10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6A561B"/>
    <w:multiLevelType w:val="hybridMultilevel"/>
    <w:tmpl w:val="161A2D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1F132FE"/>
    <w:multiLevelType w:val="hybridMultilevel"/>
    <w:tmpl w:val="FAEA74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1">
    <w:nsid w:val="6E2B2EF6"/>
    <w:multiLevelType w:val="hybridMultilevel"/>
    <w:tmpl w:val="BE88205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EBA2688"/>
    <w:multiLevelType w:val="hybridMultilevel"/>
    <w:tmpl w:val="BDC266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5477D1"/>
    <w:multiLevelType w:val="hybridMultilevel"/>
    <w:tmpl w:val="D396B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DB2A2B"/>
    <w:multiLevelType w:val="hybridMultilevel"/>
    <w:tmpl w:val="198A1C2A"/>
    <w:lvl w:ilvl="0" w:tplc="0409000B">
      <w:start w:val="1"/>
      <w:numFmt w:val="bullet"/>
      <w:lvlText w:val=""/>
      <w:lvlJc w:val="left"/>
      <w:pPr>
        <w:ind w:left="720" w:hanging="360"/>
      </w:pPr>
      <w:rPr>
        <w:rFonts w:ascii="Wingdings" w:hAnsi="Wingdings" w:hint="default"/>
      </w:rPr>
    </w:lvl>
    <w:lvl w:ilvl="1" w:tplc="CEF41DC8">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DA3D67"/>
    <w:multiLevelType w:val="hybridMultilevel"/>
    <w:tmpl w:val="E68081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3A3875"/>
    <w:multiLevelType w:val="hybridMultilevel"/>
    <w:tmpl w:val="1F30F7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970B4B"/>
    <w:multiLevelType w:val="hybridMultilevel"/>
    <w:tmpl w:val="CC30C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475252"/>
    <w:multiLevelType w:val="hybridMultilevel"/>
    <w:tmpl w:val="98349E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E9E4FFA"/>
    <w:multiLevelType w:val="hybridMultilevel"/>
    <w:tmpl w:val="035C5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6931F8"/>
    <w:multiLevelType w:val="hybridMultilevel"/>
    <w:tmpl w:val="541E57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814A13"/>
    <w:multiLevelType w:val="hybridMultilevel"/>
    <w:tmpl w:val="F378E9B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14"/>
  </w:num>
  <w:num w:numId="3">
    <w:abstractNumId w:val="17"/>
  </w:num>
  <w:num w:numId="4">
    <w:abstractNumId w:val="4"/>
  </w:num>
  <w:num w:numId="5">
    <w:abstractNumId w:val="6"/>
  </w:num>
  <w:num w:numId="6">
    <w:abstractNumId w:val="11"/>
  </w:num>
  <w:num w:numId="7">
    <w:abstractNumId w:val="13"/>
  </w:num>
  <w:num w:numId="8">
    <w:abstractNumId w:val="9"/>
  </w:num>
  <w:num w:numId="9">
    <w:abstractNumId w:val="21"/>
  </w:num>
  <w:num w:numId="10">
    <w:abstractNumId w:val="7"/>
  </w:num>
  <w:num w:numId="11">
    <w:abstractNumId w:val="8"/>
  </w:num>
  <w:num w:numId="12">
    <w:abstractNumId w:val="12"/>
  </w:num>
  <w:num w:numId="13">
    <w:abstractNumId w:val="0"/>
  </w:num>
  <w:num w:numId="14">
    <w:abstractNumId w:val="2"/>
  </w:num>
  <w:num w:numId="15">
    <w:abstractNumId w:val="5"/>
  </w:num>
  <w:num w:numId="16">
    <w:abstractNumId w:val="20"/>
  </w:num>
  <w:num w:numId="17">
    <w:abstractNumId w:val="19"/>
  </w:num>
  <w:num w:numId="18">
    <w:abstractNumId w:val="18"/>
  </w:num>
  <w:num w:numId="19">
    <w:abstractNumId w:val="15"/>
  </w:num>
  <w:num w:numId="20">
    <w:abstractNumId w:val="16"/>
  </w:num>
  <w:num w:numId="21">
    <w:abstractNumId w:val="3"/>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2339B"/>
    <w:rsid w:val="00030C72"/>
    <w:rsid w:val="0003137F"/>
    <w:rsid w:val="000754B8"/>
    <w:rsid w:val="000D7146"/>
    <w:rsid w:val="000E5104"/>
    <w:rsid w:val="000F6E48"/>
    <w:rsid w:val="001311B9"/>
    <w:rsid w:val="00135EAF"/>
    <w:rsid w:val="0017263E"/>
    <w:rsid w:val="001A2B97"/>
    <w:rsid w:val="001C0888"/>
    <w:rsid w:val="001D3048"/>
    <w:rsid w:val="001E226B"/>
    <w:rsid w:val="00222DAF"/>
    <w:rsid w:val="00230F12"/>
    <w:rsid w:val="00235237"/>
    <w:rsid w:val="0026130D"/>
    <w:rsid w:val="00291968"/>
    <w:rsid w:val="002A329C"/>
    <w:rsid w:val="002D78A7"/>
    <w:rsid w:val="002E7D80"/>
    <w:rsid w:val="00313F80"/>
    <w:rsid w:val="003320B8"/>
    <w:rsid w:val="0033527A"/>
    <w:rsid w:val="00335579"/>
    <w:rsid w:val="003448CC"/>
    <w:rsid w:val="00347A94"/>
    <w:rsid w:val="00351F68"/>
    <w:rsid w:val="00372C1D"/>
    <w:rsid w:val="00373310"/>
    <w:rsid w:val="00380CFD"/>
    <w:rsid w:val="003923EF"/>
    <w:rsid w:val="003A6060"/>
    <w:rsid w:val="003F049C"/>
    <w:rsid w:val="003F59C4"/>
    <w:rsid w:val="004255A0"/>
    <w:rsid w:val="004261AE"/>
    <w:rsid w:val="00442568"/>
    <w:rsid w:val="0049313C"/>
    <w:rsid w:val="004A3C51"/>
    <w:rsid w:val="004A5390"/>
    <w:rsid w:val="004A7948"/>
    <w:rsid w:val="004C0854"/>
    <w:rsid w:val="004E281E"/>
    <w:rsid w:val="004E6EDF"/>
    <w:rsid w:val="00507F69"/>
    <w:rsid w:val="0052323E"/>
    <w:rsid w:val="005342C9"/>
    <w:rsid w:val="00545847"/>
    <w:rsid w:val="005B4118"/>
    <w:rsid w:val="005F0EAD"/>
    <w:rsid w:val="006148CB"/>
    <w:rsid w:val="006412DD"/>
    <w:rsid w:val="00646508"/>
    <w:rsid w:val="006635B4"/>
    <w:rsid w:val="00683F19"/>
    <w:rsid w:val="006B3882"/>
    <w:rsid w:val="006E0AD6"/>
    <w:rsid w:val="006F3E06"/>
    <w:rsid w:val="00705583"/>
    <w:rsid w:val="00713CC3"/>
    <w:rsid w:val="00727EE4"/>
    <w:rsid w:val="00740215"/>
    <w:rsid w:val="00740764"/>
    <w:rsid w:val="00763D63"/>
    <w:rsid w:val="00764F2B"/>
    <w:rsid w:val="007832D8"/>
    <w:rsid w:val="007851CC"/>
    <w:rsid w:val="00787DED"/>
    <w:rsid w:val="00795A0C"/>
    <w:rsid w:val="007C030E"/>
    <w:rsid w:val="007C2366"/>
    <w:rsid w:val="007D1C4B"/>
    <w:rsid w:val="007E0F08"/>
    <w:rsid w:val="007F74E4"/>
    <w:rsid w:val="00820A42"/>
    <w:rsid w:val="00853633"/>
    <w:rsid w:val="008536AD"/>
    <w:rsid w:val="0087527B"/>
    <w:rsid w:val="00875AB7"/>
    <w:rsid w:val="008A58D8"/>
    <w:rsid w:val="008E2A19"/>
    <w:rsid w:val="008E65A3"/>
    <w:rsid w:val="008E76BF"/>
    <w:rsid w:val="009002BA"/>
    <w:rsid w:val="0095209D"/>
    <w:rsid w:val="0096138A"/>
    <w:rsid w:val="00961DE5"/>
    <w:rsid w:val="00996FA0"/>
    <w:rsid w:val="009A67AF"/>
    <w:rsid w:val="009B6C4C"/>
    <w:rsid w:val="009B7AD3"/>
    <w:rsid w:val="009E5883"/>
    <w:rsid w:val="009F7FF7"/>
    <w:rsid w:val="00A000CA"/>
    <w:rsid w:val="00A11BA2"/>
    <w:rsid w:val="00A138C8"/>
    <w:rsid w:val="00A15F93"/>
    <w:rsid w:val="00A33CDD"/>
    <w:rsid w:val="00A3643B"/>
    <w:rsid w:val="00A67C11"/>
    <w:rsid w:val="00A91279"/>
    <w:rsid w:val="00AA4240"/>
    <w:rsid w:val="00AB39CF"/>
    <w:rsid w:val="00B365AE"/>
    <w:rsid w:val="00B407B1"/>
    <w:rsid w:val="00B512D2"/>
    <w:rsid w:val="00B64F31"/>
    <w:rsid w:val="00B70BDC"/>
    <w:rsid w:val="00B774CB"/>
    <w:rsid w:val="00B801A6"/>
    <w:rsid w:val="00BA5799"/>
    <w:rsid w:val="00BA66DE"/>
    <w:rsid w:val="00BB7DE4"/>
    <w:rsid w:val="00BD793E"/>
    <w:rsid w:val="00C00D05"/>
    <w:rsid w:val="00C01834"/>
    <w:rsid w:val="00C110DD"/>
    <w:rsid w:val="00C164D8"/>
    <w:rsid w:val="00C17ECB"/>
    <w:rsid w:val="00C30663"/>
    <w:rsid w:val="00C40F07"/>
    <w:rsid w:val="00C531B6"/>
    <w:rsid w:val="00C54A34"/>
    <w:rsid w:val="00C61FDD"/>
    <w:rsid w:val="00C62A1F"/>
    <w:rsid w:val="00C7736C"/>
    <w:rsid w:val="00C914E7"/>
    <w:rsid w:val="00C9173C"/>
    <w:rsid w:val="00CB01FF"/>
    <w:rsid w:val="00CB4298"/>
    <w:rsid w:val="00CC3F8F"/>
    <w:rsid w:val="00CF5D73"/>
    <w:rsid w:val="00CF78CB"/>
    <w:rsid w:val="00D04D7A"/>
    <w:rsid w:val="00D20111"/>
    <w:rsid w:val="00D36D1B"/>
    <w:rsid w:val="00D43211"/>
    <w:rsid w:val="00D56FB1"/>
    <w:rsid w:val="00D651F7"/>
    <w:rsid w:val="00D90749"/>
    <w:rsid w:val="00DB5842"/>
    <w:rsid w:val="00DC00E6"/>
    <w:rsid w:val="00DD6215"/>
    <w:rsid w:val="00E11831"/>
    <w:rsid w:val="00E12247"/>
    <w:rsid w:val="00E148E0"/>
    <w:rsid w:val="00E22B5F"/>
    <w:rsid w:val="00E42FF5"/>
    <w:rsid w:val="00E70BB9"/>
    <w:rsid w:val="00E85FC4"/>
    <w:rsid w:val="00EA0545"/>
    <w:rsid w:val="00EA3252"/>
    <w:rsid w:val="00EC4BE8"/>
    <w:rsid w:val="00EC4E3D"/>
    <w:rsid w:val="00EF3BBA"/>
    <w:rsid w:val="00F011B9"/>
    <w:rsid w:val="00F20D6F"/>
    <w:rsid w:val="00F373F8"/>
    <w:rsid w:val="00F41291"/>
    <w:rsid w:val="00F52092"/>
    <w:rsid w:val="00F87C7B"/>
    <w:rsid w:val="00FA097A"/>
    <w:rsid w:val="00FA3999"/>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1"/>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paragraph" w:customStyle="1" w:styleId="TableParagraph">
    <w:name w:val="Table Paragraph"/>
    <w:basedOn w:val="Normal"/>
    <w:uiPriority w:val="1"/>
    <w:qFormat/>
    <w:rsid w:val="00713CC3"/>
    <w:pPr>
      <w:widowControl w:val="0"/>
      <w:autoSpaceDE w:val="0"/>
      <w:autoSpaceDN w:val="0"/>
    </w:pPr>
    <w:rPr>
      <w:rFonts w:asciiTheme="majorBidi" w:eastAsia="B Nazanin" w:hAnsiTheme="majorBidi" w:cs="B Nazani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1"/>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paragraph" w:customStyle="1" w:styleId="TableParagraph">
    <w:name w:val="Table Paragraph"/>
    <w:basedOn w:val="Normal"/>
    <w:uiPriority w:val="1"/>
    <w:qFormat/>
    <w:rsid w:val="00713CC3"/>
    <w:pPr>
      <w:widowControl w:val="0"/>
      <w:autoSpaceDE w:val="0"/>
      <w:autoSpaceDN w:val="0"/>
    </w:pPr>
    <w:rPr>
      <w:rFonts w:asciiTheme="majorBidi" w:eastAsia="B Nazanin" w:hAnsiTheme="majorBidi" w:cs="B Nazani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1087070445">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HS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0FDF6-3862-4D74-A4D0-2E339C57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2592</Words>
  <Characters>14778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20</cp:revision>
  <cp:lastPrinted>2018-04-30T05:36:00Z</cp:lastPrinted>
  <dcterms:created xsi:type="dcterms:W3CDTF">2018-08-27T20:30:00Z</dcterms:created>
  <dcterms:modified xsi:type="dcterms:W3CDTF">2018-11-04T19:43:00Z</dcterms:modified>
</cp:coreProperties>
</file>